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A2F2D" w14:textId="77777777" w:rsidR="006405EF" w:rsidRDefault="006405EF" w:rsidP="00403F71">
      <w:pPr>
        <w:suppressAutoHyphens/>
        <w:jc w:val="center"/>
        <w:rPr>
          <w:rFonts w:ascii="Arial" w:hAnsi="Arial" w:cs="Arial"/>
          <w:b/>
          <w:sz w:val="20"/>
          <w:szCs w:val="20"/>
          <w:highlight w:val="magenta"/>
          <w:u w:val="single"/>
        </w:rPr>
      </w:pPr>
      <w:bookmarkStart w:id="0" w:name="_Hlk185517682"/>
    </w:p>
    <w:p w14:paraId="29E67FEF" w14:textId="0041191C" w:rsidR="00345D49" w:rsidRPr="00850213" w:rsidRDefault="00EC0480">
      <w:pPr>
        <w:jc w:val="center"/>
        <w:rPr>
          <w:rFonts w:ascii="Arial" w:hAnsi="Arial" w:cs="Arial"/>
          <w:b/>
          <w:sz w:val="20"/>
          <w:szCs w:val="20"/>
          <w:u w:val="single"/>
        </w:rPr>
      </w:pPr>
      <w:r w:rsidRPr="00850213">
        <w:rPr>
          <w:rFonts w:ascii="Arial" w:hAnsi="Arial" w:cs="Arial"/>
          <w:b/>
          <w:sz w:val="20"/>
          <w:szCs w:val="20"/>
          <w:u w:val="single"/>
        </w:rPr>
        <w:t>ANEXO II - MODELO DE PROPOSTA DE PREÇOS</w:t>
      </w:r>
    </w:p>
    <w:bookmarkEnd w:id="0"/>
    <w:p w14:paraId="4E7A2B76" w14:textId="77777777" w:rsidR="00FB60BE" w:rsidRPr="00850213" w:rsidRDefault="00FB60BE">
      <w:pPr>
        <w:jc w:val="center"/>
        <w:rPr>
          <w:rFonts w:ascii="Arial" w:hAnsi="Arial" w:cs="Arial"/>
          <w:b/>
          <w:sz w:val="16"/>
          <w:szCs w:val="20"/>
          <w:u w:val="single"/>
        </w:rPr>
      </w:pPr>
    </w:p>
    <w:p w14:paraId="3FE23A97" w14:textId="77777777" w:rsidR="00FB60BE" w:rsidRPr="00850213" w:rsidRDefault="00FB60BE">
      <w:pPr>
        <w:jc w:val="center"/>
        <w:rPr>
          <w:rFonts w:ascii="Arial" w:hAnsi="Arial" w:cs="Arial"/>
          <w:b/>
          <w:sz w:val="16"/>
          <w:szCs w:val="20"/>
          <w:u w:val="single"/>
        </w:rPr>
      </w:pPr>
    </w:p>
    <w:p w14:paraId="23371B66" w14:textId="20502C1F" w:rsidR="00800379" w:rsidRPr="00850213" w:rsidRDefault="00800379" w:rsidP="00800379">
      <w:pPr>
        <w:rPr>
          <w:rFonts w:ascii="Arial" w:hAnsi="Arial" w:cs="Arial"/>
          <w:b/>
          <w:sz w:val="18"/>
          <w:szCs w:val="20"/>
          <w:u w:val="single"/>
          <w:lang w:eastAsia="pt-BR"/>
        </w:rPr>
      </w:pPr>
      <w:bookmarkStart w:id="1" w:name="_Hlk185517651"/>
      <w:r w:rsidRPr="00850213">
        <w:rPr>
          <w:rFonts w:ascii="Arial" w:hAnsi="Arial" w:cs="Arial"/>
          <w:b/>
          <w:sz w:val="18"/>
          <w:szCs w:val="20"/>
          <w:u w:val="single"/>
          <w:lang w:eastAsia="pt-BR"/>
        </w:rPr>
        <w:t xml:space="preserve">Ref.: PREGÃO ELETRÔNICO </w:t>
      </w:r>
      <w:r w:rsidR="002D3070" w:rsidRPr="00850213">
        <w:rPr>
          <w:rFonts w:ascii="Arial" w:hAnsi="Arial" w:cs="Arial"/>
          <w:b/>
          <w:sz w:val="18"/>
          <w:szCs w:val="20"/>
          <w:u w:val="single"/>
          <w:lang w:eastAsia="pt-BR"/>
        </w:rPr>
        <w:t>Nº 9000</w:t>
      </w:r>
      <w:r w:rsidR="00FE0ADD">
        <w:rPr>
          <w:rFonts w:ascii="Arial" w:hAnsi="Arial" w:cs="Arial"/>
          <w:b/>
          <w:sz w:val="18"/>
          <w:szCs w:val="20"/>
          <w:u w:val="single"/>
          <w:lang w:eastAsia="pt-BR"/>
        </w:rPr>
        <w:t>7</w:t>
      </w:r>
      <w:r w:rsidR="002D3070" w:rsidRPr="00850213">
        <w:rPr>
          <w:rFonts w:ascii="Arial" w:hAnsi="Arial" w:cs="Arial"/>
          <w:b/>
          <w:sz w:val="18"/>
          <w:szCs w:val="20"/>
          <w:u w:val="single"/>
          <w:lang w:eastAsia="pt-BR"/>
        </w:rPr>
        <w:t>/2025</w:t>
      </w:r>
    </w:p>
    <w:p w14:paraId="49EBCE28" w14:textId="77777777" w:rsidR="00263502" w:rsidRPr="00850213" w:rsidRDefault="00263502" w:rsidP="00800379">
      <w:pPr>
        <w:rPr>
          <w:rFonts w:ascii="Arial" w:hAnsi="Arial" w:cs="Arial"/>
          <w:b/>
          <w:sz w:val="18"/>
          <w:szCs w:val="20"/>
          <w:u w:val="single"/>
          <w:lang w:eastAsia="pt-BR"/>
        </w:rPr>
      </w:pPr>
    </w:p>
    <w:p w14:paraId="18091982" w14:textId="77777777" w:rsidR="00800379" w:rsidRPr="00850213" w:rsidRDefault="00800379" w:rsidP="00800379">
      <w:pPr>
        <w:ind w:firstLine="709"/>
        <w:jc w:val="both"/>
        <w:rPr>
          <w:rFonts w:ascii="Arial" w:hAnsi="Arial" w:cs="Arial"/>
          <w:b/>
          <w:sz w:val="18"/>
          <w:szCs w:val="20"/>
          <w:u w:val="single"/>
          <w:lang w:eastAsia="pt-BR"/>
        </w:rPr>
      </w:pPr>
      <w:r w:rsidRPr="00850213">
        <w:rPr>
          <w:rFonts w:ascii="Arial" w:hAnsi="Arial" w:cs="Arial"/>
          <w:sz w:val="18"/>
          <w:szCs w:val="20"/>
          <w:lang w:eastAsia="pt-BR"/>
        </w:rPr>
        <w:t xml:space="preserve">Integra a presente proposta comercial o Termo de Referência elencado no </w:t>
      </w:r>
      <w:r w:rsidRPr="00850213">
        <w:rPr>
          <w:rFonts w:ascii="Arial" w:hAnsi="Arial" w:cs="Arial"/>
          <w:b/>
          <w:sz w:val="18"/>
          <w:szCs w:val="20"/>
          <w:lang w:eastAsia="pt-BR"/>
        </w:rPr>
        <w:t>Anexo I</w:t>
      </w:r>
      <w:r w:rsidRPr="00850213">
        <w:rPr>
          <w:rFonts w:ascii="Arial" w:hAnsi="Arial" w:cs="Arial"/>
          <w:sz w:val="18"/>
          <w:szCs w:val="20"/>
          <w:lang w:eastAsia="pt-BR"/>
        </w:rPr>
        <w:t xml:space="preserve"> do edital da licitação em referência, a qual a licitante ...........................................(nome da empresa) DECLARA ter plena ciência e conhecimento, comprometendo-se a cumprir suas determinações e características fielmente para a execução do objeto contratual. </w:t>
      </w:r>
    </w:p>
    <w:p w14:paraId="302459E2" w14:textId="77777777" w:rsidR="00800379" w:rsidRPr="00850213" w:rsidRDefault="00800379" w:rsidP="00800379">
      <w:pPr>
        <w:jc w:val="both"/>
        <w:rPr>
          <w:rFonts w:ascii="Arial" w:hAnsi="Arial" w:cs="Arial"/>
          <w:b/>
          <w:sz w:val="18"/>
          <w:szCs w:val="20"/>
          <w:lang w:eastAsia="pt-BR"/>
        </w:rPr>
      </w:pPr>
      <w:r w:rsidRPr="00850213">
        <w:rPr>
          <w:rFonts w:ascii="Arial" w:hAnsi="Arial" w:cs="Arial"/>
          <w:sz w:val="18"/>
          <w:szCs w:val="20"/>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850213">
        <w:rPr>
          <w:rFonts w:ascii="Arial" w:hAnsi="Arial" w:cs="Arial"/>
          <w:b/>
          <w:sz w:val="18"/>
          <w:szCs w:val="20"/>
          <w:lang w:eastAsia="pt-BR"/>
        </w:rPr>
        <w:t>60 (sessenta) dias.</w:t>
      </w:r>
    </w:p>
    <w:p w14:paraId="7D98FBC7" w14:textId="77777777" w:rsidR="00800379" w:rsidRPr="00850213" w:rsidRDefault="00800379" w:rsidP="00800379">
      <w:pPr>
        <w:jc w:val="both"/>
        <w:rPr>
          <w:rFonts w:ascii="Arial" w:hAnsi="Arial" w:cs="Arial"/>
          <w:b/>
          <w:sz w:val="18"/>
          <w:szCs w:val="20"/>
          <w:lang w:eastAsia="pt-BR"/>
        </w:rPr>
      </w:pPr>
    </w:p>
    <w:p w14:paraId="710008D6" w14:textId="77777777" w:rsidR="00800379" w:rsidRPr="00263502" w:rsidRDefault="00800379" w:rsidP="00800379">
      <w:pPr>
        <w:jc w:val="both"/>
        <w:rPr>
          <w:rFonts w:ascii="Arial" w:hAnsi="Arial" w:cs="Arial"/>
          <w:i/>
          <w:iCs/>
          <w:sz w:val="18"/>
          <w:szCs w:val="20"/>
          <w:lang w:eastAsia="pt-BR"/>
        </w:rPr>
      </w:pPr>
      <w:r w:rsidRPr="00850213">
        <w:rPr>
          <w:rFonts w:ascii="Arial" w:hAnsi="Arial" w:cs="Arial"/>
          <w:b/>
          <w:bCs/>
          <w:i/>
          <w:iCs/>
          <w:sz w:val="18"/>
          <w:szCs w:val="20"/>
          <w:u w:val="single"/>
          <w:lang w:eastAsia="pt-BR"/>
        </w:rPr>
        <w:t>ATENÇÂO:</w:t>
      </w:r>
      <w:r w:rsidRPr="00850213">
        <w:rPr>
          <w:rFonts w:ascii="Arial" w:hAnsi="Arial" w:cs="Arial"/>
          <w:sz w:val="18"/>
          <w:szCs w:val="20"/>
          <w:lang w:eastAsia="pt-BR"/>
        </w:rPr>
        <w:t xml:space="preserve"> </w:t>
      </w:r>
      <w:r w:rsidRPr="00850213">
        <w:rPr>
          <w:rFonts w:ascii="Arial" w:hAnsi="Arial" w:cs="Arial"/>
          <w:i/>
          <w:iCs/>
          <w:sz w:val="18"/>
          <w:szCs w:val="20"/>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14:paraId="65097E8D" w14:textId="77777777" w:rsidR="00800379" w:rsidRPr="00263502" w:rsidRDefault="00800379">
      <w:pPr>
        <w:jc w:val="center"/>
        <w:rPr>
          <w:rFonts w:ascii="Arial" w:hAnsi="Arial" w:cs="Arial"/>
          <w:b/>
          <w:sz w:val="14"/>
          <w:szCs w:val="20"/>
          <w:u w:val="single"/>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6"/>
        <w:gridCol w:w="2590"/>
        <w:gridCol w:w="2680"/>
        <w:gridCol w:w="872"/>
        <w:gridCol w:w="709"/>
        <w:gridCol w:w="1112"/>
        <w:gridCol w:w="1364"/>
      </w:tblGrid>
      <w:tr w:rsidR="007B79B2" w:rsidRPr="007B79B2" w14:paraId="1CFDBC10" w14:textId="77777777" w:rsidTr="00AA71D3">
        <w:trPr>
          <w:trHeight w:val="420"/>
        </w:trPr>
        <w:tc>
          <w:tcPr>
            <w:tcW w:w="9923" w:type="dxa"/>
            <w:gridSpan w:val="7"/>
          </w:tcPr>
          <w:p w14:paraId="3775AE9E" w14:textId="1B5BD886" w:rsidR="007B79B2" w:rsidRPr="007B79B2" w:rsidRDefault="007B79B2" w:rsidP="00DA21EA">
            <w:pPr>
              <w:jc w:val="center"/>
              <w:rPr>
                <w:rFonts w:asciiTheme="minorHAnsi" w:hAnsiTheme="minorHAnsi" w:cstheme="minorHAnsi"/>
                <w:b/>
                <w:bCs/>
                <w:color w:val="000000"/>
                <w:sz w:val="18"/>
                <w:szCs w:val="18"/>
                <w:lang w:eastAsia="pt-BR"/>
              </w:rPr>
            </w:pPr>
            <w:r w:rsidRPr="007B79B2">
              <w:rPr>
                <w:rFonts w:asciiTheme="minorHAnsi" w:hAnsiTheme="minorHAnsi" w:cstheme="minorHAnsi"/>
                <w:b/>
                <w:bCs/>
                <w:color w:val="000000"/>
                <w:sz w:val="18"/>
                <w:szCs w:val="18"/>
                <w:lang w:eastAsia="pt-BR"/>
              </w:rPr>
              <w:t>PROPOSTA DE PREÇOS</w:t>
            </w:r>
            <w:r w:rsidR="00F27306">
              <w:rPr>
                <w:rFonts w:asciiTheme="minorHAnsi" w:hAnsiTheme="minorHAnsi" w:cstheme="minorHAnsi"/>
                <w:b/>
                <w:bCs/>
                <w:color w:val="000000"/>
                <w:sz w:val="18"/>
                <w:szCs w:val="18"/>
                <w:lang w:eastAsia="pt-BR"/>
              </w:rPr>
              <w:t xml:space="preserve"> DETALHADA</w:t>
            </w:r>
          </w:p>
        </w:tc>
      </w:tr>
      <w:tr w:rsidR="008100A4" w:rsidRPr="007B79B2" w14:paraId="46E07005" w14:textId="77777777" w:rsidTr="00AA71D3">
        <w:trPr>
          <w:trHeight w:val="660"/>
        </w:trPr>
        <w:tc>
          <w:tcPr>
            <w:tcW w:w="596" w:type="dxa"/>
            <w:shd w:val="clear" w:color="666666" w:fill="666666"/>
            <w:vAlign w:val="center"/>
            <w:hideMark/>
          </w:tcPr>
          <w:p w14:paraId="4D247745" w14:textId="77777777" w:rsidR="007B79B2" w:rsidRPr="00DA21EA" w:rsidRDefault="007B79B2" w:rsidP="00DA21EA">
            <w:pP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ITEM</w:t>
            </w:r>
          </w:p>
        </w:tc>
        <w:tc>
          <w:tcPr>
            <w:tcW w:w="2590" w:type="dxa"/>
            <w:shd w:val="clear" w:color="666666" w:fill="666666"/>
            <w:vAlign w:val="center"/>
            <w:hideMark/>
          </w:tcPr>
          <w:p w14:paraId="0B007A85" w14:textId="77777777" w:rsidR="007B79B2" w:rsidRPr="00DA21EA" w:rsidRDefault="007B79B2" w:rsidP="00DA21EA">
            <w:pP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DESCRIÇÃO DO SERVIÇO</w:t>
            </w:r>
          </w:p>
        </w:tc>
        <w:tc>
          <w:tcPr>
            <w:tcW w:w="2680" w:type="dxa"/>
            <w:shd w:val="clear" w:color="666666" w:fill="666666"/>
          </w:tcPr>
          <w:p w14:paraId="7DB9B6D7" w14:textId="2EF40694" w:rsidR="007B79B2" w:rsidRPr="007B79B2" w:rsidRDefault="008100A4" w:rsidP="007B79B2">
            <w:pPr>
              <w:jc w:val="center"/>
              <w:rPr>
                <w:rFonts w:asciiTheme="minorHAnsi" w:hAnsiTheme="minorHAnsi" w:cstheme="minorHAnsi"/>
                <w:b/>
                <w:bCs/>
                <w:color w:val="FFFFFF"/>
                <w:sz w:val="18"/>
                <w:szCs w:val="18"/>
                <w:lang w:eastAsia="pt-BR"/>
              </w:rPr>
            </w:pPr>
            <w:r>
              <w:rPr>
                <w:rFonts w:asciiTheme="minorHAnsi" w:hAnsiTheme="minorHAnsi" w:cstheme="minorHAnsi"/>
                <w:b/>
                <w:bCs/>
                <w:color w:val="FFFFFF"/>
                <w:sz w:val="18"/>
                <w:szCs w:val="18"/>
                <w:lang w:eastAsia="pt-BR"/>
              </w:rPr>
              <w:t>INFORMAÇÕES COMPLEMENTARES</w:t>
            </w:r>
          </w:p>
        </w:tc>
        <w:tc>
          <w:tcPr>
            <w:tcW w:w="872" w:type="dxa"/>
            <w:shd w:val="clear" w:color="666666" w:fill="666666"/>
            <w:vAlign w:val="center"/>
            <w:hideMark/>
          </w:tcPr>
          <w:p w14:paraId="2C68FBBC" w14:textId="13C81426" w:rsidR="007B79B2" w:rsidRPr="00DA21EA" w:rsidRDefault="007B79B2" w:rsidP="007B79B2">
            <w:pPr>
              <w:jc w:val="cente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UND</w:t>
            </w:r>
          </w:p>
        </w:tc>
        <w:tc>
          <w:tcPr>
            <w:tcW w:w="709" w:type="dxa"/>
            <w:shd w:val="clear" w:color="666666" w:fill="666666"/>
            <w:vAlign w:val="center"/>
            <w:hideMark/>
          </w:tcPr>
          <w:p w14:paraId="528E36B5" w14:textId="77777777" w:rsidR="007B79B2" w:rsidRPr="00DA21EA" w:rsidRDefault="007B79B2" w:rsidP="007B79B2">
            <w:pPr>
              <w:jc w:val="cente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QTD</w:t>
            </w:r>
          </w:p>
        </w:tc>
        <w:tc>
          <w:tcPr>
            <w:tcW w:w="1112" w:type="dxa"/>
            <w:shd w:val="clear" w:color="666666" w:fill="666666"/>
            <w:vAlign w:val="center"/>
            <w:hideMark/>
          </w:tcPr>
          <w:p w14:paraId="34D5AEAC" w14:textId="0CDCD171" w:rsidR="007B79B2" w:rsidRPr="00DA21EA" w:rsidRDefault="007B79B2" w:rsidP="007B79B2">
            <w:pPr>
              <w:jc w:val="cente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 xml:space="preserve">VALOR </w:t>
            </w:r>
            <w:r w:rsidRPr="007B79B2">
              <w:rPr>
                <w:rFonts w:asciiTheme="minorHAnsi" w:hAnsiTheme="minorHAnsi" w:cstheme="minorHAnsi"/>
                <w:b/>
                <w:bCs/>
                <w:color w:val="FFFFFF"/>
                <w:sz w:val="18"/>
                <w:szCs w:val="18"/>
                <w:lang w:eastAsia="pt-BR"/>
              </w:rPr>
              <w:t>UNITÁRIO</w:t>
            </w:r>
          </w:p>
        </w:tc>
        <w:tc>
          <w:tcPr>
            <w:tcW w:w="1364" w:type="dxa"/>
            <w:shd w:val="clear" w:color="666666" w:fill="666666"/>
            <w:vAlign w:val="center"/>
          </w:tcPr>
          <w:p w14:paraId="049ACC10" w14:textId="0EB79138" w:rsidR="007B79B2" w:rsidRPr="00DA21EA" w:rsidRDefault="007B79B2" w:rsidP="007B79B2">
            <w:pPr>
              <w:jc w:val="center"/>
              <w:rPr>
                <w:rFonts w:asciiTheme="minorHAnsi" w:hAnsiTheme="minorHAnsi" w:cstheme="minorHAnsi"/>
                <w:b/>
                <w:bCs/>
                <w:color w:val="FFFFFF"/>
                <w:sz w:val="18"/>
                <w:szCs w:val="18"/>
                <w:lang w:eastAsia="pt-BR"/>
              </w:rPr>
            </w:pPr>
            <w:r w:rsidRPr="00DA21EA">
              <w:rPr>
                <w:rFonts w:asciiTheme="minorHAnsi" w:hAnsiTheme="minorHAnsi" w:cstheme="minorHAnsi"/>
                <w:b/>
                <w:bCs/>
                <w:color w:val="FFFFFF"/>
                <w:sz w:val="18"/>
                <w:szCs w:val="18"/>
                <w:lang w:eastAsia="pt-BR"/>
              </w:rPr>
              <w:t>VALOR TOTAL</w:t>
            </w:r>
          </w:p>
        </w:tc>
      </w:tr>
      <w:tr w:rsidR="007B79B2" w:rsidRPr="007B79B2" w14:paraId="55635A1D" w14:textId="77777777" w:rsidTr="00AA71D3">
        <w:trPr>
          <w:trHeight w:val="300"/>
        </w:trPr>
        <w:tc>
          <w:tcPr>
            <w:tcW w:w="596" w:type="dxa"/>
            <w:shd w:val="clear" w:color="D9D9D9" w:fill="D9D9D9"/>
            <w:noWrap/>
            <w:vAlign w:val="center"/>
            <w:hideMark/>
          </w:tcPr>
          <w:p w14:paraId="2B365772" w14:textId="77777777" w:rsidR="007B79B2" w:rsidRPr="00DA21EA" w:rsidRDefault="007B79B2" w:rsidP="00DA21EA">
            <w:pPr>
              <w:rPr>
                <w:rFonts w:asciiTheme="minorHAnsi" w:hAnsiTheme="minorHAnsi" w:cstheme="minorHAnsi"/>
                <w:b/>
                <w:bCs/>
                <w:color w:val="000000"/>
                <w:sz w:val="18"/>
                <w:szCs w:val="18"/>
                <w:lang w:eastAsia="pt-BR"/>
              </w:rPr>
            </w:pPr>
            <w:r w:rsidRPr="00DA21EA">
              <w:rPr>
                <w:rFonts w:asciiTheme="minorHAnsi" w:hAnsiTheme="minorHAnsi" w:cstheme="minorHAnsi"/>
                <w:b/>
                <w:bCs/>
                <w:color w:val="000000"/>
                <w:sz w:val="18"/>
                <w:szCs w:val="18"/>
                <w:lang w:eastAsia="pt-BR"/>
              </w:rPr>
              <w:t>01</w:t>
            </w:r>
          </w:p>
        </w:tc>
        <w:tc>
          <w:tcPr>
            <w:tcW w:w="9327" w:type="dxa"/>
            <w:gridSpan w:val="6"/>
            <w:shd w:val="clear" w:color="D9D9D9" w:fill="D9D9D9"/>
          </w:tcPr>
          <w:p w14:paraId="7E659C51" w14:textId="58A8496B" w:rsidR="007B79B2" w:rsidRPr="00DA21EA" w:rsidRDefault="007B79B2" w:rsidP="007B79B2">
            <w:pPr>
              <w:rPr>
                <w:rFonts w:asciiTheme="minorHAnsi" w:hAnsiTheme="minorHAnsi" w:cstheme="minorHAnsi"/>
                <w:b/>
                <w:bCs/>
                <w:color w:val="000000"/>
                <w:sz w:val="18"/>
                <w:szCs w:val="18"/>
                <w:lang w:eastAsia="pt-BR"/>
              </w:rPr>
            </w:pPr>
            <w:r w:rsidRPr="00DA21EA">
              <w:rPr>
                <w:rFonts w:asciiTheme="minorHAnsi" w:hAnsiTheme="minorHAnsi" w:cstheme="minorHAnsi"/>
                <w:b/>
                <w:bCs/>
                <w:color w:val="000000"/>
                <w:sz w:val="18"/>
                <w:szCs w:val="18"/>
                <w:lang w:eastAsia="pt-BR"/>
              </w:rPr>
              <w:t>SERVIÇOS PRELIMINARES</w:t>
            </w:r>
          </w:p>
        </w:tc>
      </w:tr>
      <w:tr w:rsidR="008100A4" w:rsidRPr="007B79B2" w14:paraId="5C7B830C" w14:textId="77777777" w:rsidTr="00AA71D3">
        <w:trPr>
          <w:trHeight w:val="300"/>
        </w:trPr>
        <w:tc>
          <w:tcPr>
            <w:tcW w:w="596" w:type="dxa"/>
            <w:noWrap/>
            <w:vAlign w:val="center"/>
            <w:hideMark/>
          </w:tcPr>
          <w:p w14:paraId="51FBF9E0" w14:textId="45225C84"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01.01</w:t>
            </w:r>
          </w:p>
        </w:tc>
        <w:tc>
          <w:tcPr>
            <w:tcW w:w="2590" w:type="dxa"/>
            <w:vAlign w:val="center"/>
            <w:hideMark/>
          </w:tcPr>
          <w:p w14:paraId="4AADE2E9"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Placa de identificação para obra</w:t>
            </w:r>
          </w:p>
        </w:tc>
        <w:tc>
          <w:tcPr>
            <w:tcW w:w="2680" w:type="dxa"/>
            <w:vAlign w:val="center"/>
          </w:tcPr>
          <w:p w14:paraId="23022A29" w14:textId="13420C6B" w:rsidR="008100A4" w:rsidRPr="008100A4" w:rsidRDefault="00FD482F" w:rsidP="008100A4">
            <w:pPr>
              <w:jc w:val="center"/>
              <w:rPr>
                <w:rFonts w:asciiTheme="minorHAnsi" w:hAnsiTheme="minorHAnsi" w:cstheme="minorHAnsi"/>
                <w:sz w:val="18"/>
                <w:szCs w:val="18"/>
                <w:lang w:eastAsia="pt-BR"/>
              </w:rPr>
            </w:pPr>
            <w:r>
              <w:rPr>
                <w:rFonts w:asciiTheme="minorHAnsi" w:hAnsiTheme="minorHAnsi" w:cstheme="minorHAnsi"/>
                <w:sz w:val="18"/>
                <w:szCs w:val="18"/>
              </w:rPr>
              <w:t xml:space="preserve">Dimensões: </w:t>
            </w:r>
            <w:r w:rsidR="008100A4" w:rsidRPr="008100A4">
              <w:rPr>
                <w:rFonts w:asciiTheme="minorHAnsi" w:hAnsiTheme="minorHAnsi" w:cstheme="minorHAnsi"/>
                <w:sz w:val="18"/>
                <w:szCs w:val="18"/>
              </w:rPr>
              <w:t>1,5m x 3m</w:t>
            </w:r>
          </w:p>
        </w:tc>
        <w:tc>
          <w:tcPr>
            <w:tcW w:w="872" w:type="dxa"/>
            <w:noWrap/>
            <w:vAlign w:val="center"/>
            <w:hideMark/>
          </w:tcPr>
          <w:p w14:paraId="0BE6EB00" w14:textId="125D5E95"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34D2171F"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4,50</w:t>
            </w:r>
          </w:p>
        </w:tc>
        <w:tc>
          <w:tcPr>
            <w:tcW w:w="1112" w:type="dxa"/>
            <w:noWrap/>
            <w:vAlign w:val="center"/>
          </w:tcPr>
          <w:p w14:paraId="7ACDDBF8" w14:textId="4FDB4A02"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467CC5E2" w14:textId="7B42E1BF"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66F544EB" w14:textId="77777777" w:rsidTr="00AA71D3">
        <w:trPr>
          <w:trHeight w:val="1200"/>
        </w:trPr>
        <w:tc>
          <w:tcPr>
            <w:tcW w:w="596" w:type="dxa"/>
            <w:noWrap/>
            <w:vAlign w:val="center"/>
            <w:hideMark/>
          </w:tcPr>
          <w:p w14:paraId="095F460B" w14:textId="19BAA06F"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01.02</w:t>
            </w:r>
          </w:p>
        </w:tc>
        <w:tc>
          <w:tcPr>
            <w:tcW w:w="2590" w:type="dxa"/>
            <w:vAlign w:val="center"/>
            <w:hideMark/>
          </w:tcPr>
          <w:p w14:paraId="270ECFF1" w14:textId="137392E1" w:rsidR="008100A4" w:rsidRPr="00DA21EA" w:rsidRDefault="00351072"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Execução de escritório em canteiro de obra em chapa de madeira compensada, não incluso mobiliário e equipamentos. Af_02/2016</w:t>
            </w:r>
          </w:p>
        </w:tc>
        <w:tc>
          <w:tcPr>
            <w:tcW w:w="2680" w:type="dxa"/>
            <w:vAlign w:val="center"/>
          </w:tcPr>
          <w:p w14:paraId="2B33C39B" w14:textId="718CB621"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Escritório em canteiro de 2x4m</w:t>
            </w:r>
          </w:p>
        </w:tc>
        <w:tc>
          <w:tcPr>
            <w:tcW w:w="872" w:type="dxa"/>
            <w:noWrap/>
            <w:vAlign w:val="center"/>
            <w:hideMark/>
          </w:tcPr>
          <w:p w14:paraId="7E4C1003" w14:textId="25182AEE"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470F3D86"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8,00</w:t>
            </w:r>
          </w:p>
        </w:tc>
        <w:tc>
          <w:tcPr>
            <w:tcW w:w="1112" w:type="dxa"/>
            <w:noWrap/>
            <w:vAlign w:val="center"/>
          </w:tcPr>
          <w:p w14:paraId="2EB81007" w14:textId="2FE1056C"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664BA7EB" w14:textId="2AB2FEAD"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20929D5C" w14:textId="77777777" w:rsidTr="00AA71D3">
        <w:trPr>
          <w:trHeight w:val="600"/>
        </w:trPr>
        <w:tc>
          <w:tcPr>
            <w:tcW w:w="596" w:type="dxa"/>
            <w:noWrap/>
            <w:vAlign w:val="center"/>
            <w:hideMark/>
          </w:tcPr>
          <w:p w14:paraId="04A8C749" w14:textId="2F465B09"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01.0</w:t>
            </w:r>
            <w:r w:rsidRPr="007B79B2">
              <w:rPr>
                <w:rFonts w:asciiTheme="minorHAnsi" w:hAnsiTheme="minorHAnsi" w:cstheme="minorHAnsi"/>
                <w:color w:val="000000"/>
                <w:sz w:val="18"/>
                <w:szCs w:val="18"/>
                <w:lang w:eastAsia="pt-BR"/>
              </w:rPr>
              <w:t>3</w:t>
            </w:r>
          </w:p>
        </w:tc>
        <w:tc>
          <w:tcPr>
            <w:tcW w:w="2590" w:type="dxa"/>
            <w:vAlign w:val="center"/>
            <w:hideMark/>
          </w:tcPr>
          <w:p w14:paraId="59F1F5E3"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 xml:space="preserve">Retirada de </w:t>
            </w:r>
            <w:proofErr w:type="spellStart"/>
            <w:r w:rsidRPr="00DA21EA">
              <w:rPr>
                <w:rFonts w:asciiTheme="minorHAnsi" w:hAnsiTheme="minorHAnsi" w:cstheme="minorHAnsi"/>
                <w:color w:val="000000"/>
                <w:sz w:val="18"/>
                <w:szCs w:val="18"/>
                <w:lang w:eastAsia="pt-BR"/>
              </w:rPr>
              <w:t>telhamento</w:t>
            </w:r>
            <w:proofErr w:type="spellEnd"/>
            <w:r w:rsidRPr="00DA21EA">
              <w:rPr>
                <w:rFonts w:asciiTheme="minorHAnsi" w:hAnsiTheme="minorHAnsi" w:cstheme="minorHAnsi"/>
                <w:color w:val="000000"/>
                <w:sz w:val="18"/>
                <w:szCs w:val="18"/>
                <w:lang w:eastAsia="pt-BR"/>
              </w:rPr>
              <w:t xml:space="preserve"> perfil e material qualquer, exceto barro</w:t>
            </w:r>
          </w:p>
        </w:tc>
        <w:tc>
          <w:tcPr>
            <w:tcW w:w="2680" w:type="dxa"/>
            <w:vAlign w:val="center"/>
          </w:tcPr>
          <w:p w14:paraId="6D6E3444" w14:textId="0B17368A"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Remoção das telhas, conforme indicado em projeto.</w:t>
            </w:r>
          </w:p>
        </w:tc>
        <w:tc>
          <w:tcPr>
            <w:tcW w:w="872" w:type="dxa"/>
            <w:noWrap/>
            <w:vAlign w:val="center"/>
            <w:hideMark/>
          </w:tcPr>
          <w:p w14:paraId="3272F269" w14:textId="7BE3CE4C"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7ECA8407"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187,34</w:t>
            </w:r>
          </w:p>
        </w:tc>
        <w:tc>
          <w:tcPr>
            <w:tcW w:w="1112" w:type="dxa"/>
            <w:noWrap/>
            <w:vAlign w:val="center"/>
          </w:tcPr>
          <w:p w14:paraId="3A37F13C" w14:textId="2E38DF98"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0F2E6BD5" w14:textId="0CA1975F"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2166648A" w14:textId="77777777" w:rsidTr="00AA71D3">
        <w:trPr>
          <w:trHeight w:val="300"/>
        </w:trPr>
        <w:tc>
          <w:tcPr>
            <w:tcW w:w="596" w:type="dxa"/>
            <w:noWrap/>
            <w:vAlign w:val="center"/>
            <w:hideMark/>
          </w:tcPr>
          <w:p w14:paraId="33AB9E41" w14:textId="7F603C08"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01.0</w:t>
            </w:r>
            <w:r w:rsidRPr="007B79B2">
              <w:rPr>
                <w:rFonts w:asciiTheme="minorHAnsi" w:hAnsiTheme="minorHAnsi" w:cstheme="minorHAnsi"/>
                <w:color w:val="000000"/>
                <w:sz w:val="18"/>
                <w:szCs w:val="18"/>
                <w:lang w:eastAsia="pt-BR"/>
              </w:rPr>
              <w:t>4</w:t>
            </w:r>
          </w:p>
        </w:tc>
        <w:tc>
          <w:tcPr>
            <w:tcW w:w="2590" w:type="dxa"/>
            <w:vAlign w:val="center"/>
            <w:hideMark/>
          </w:tcPr>
          <w:p w14:paraId="59E2E733"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Remoção de calha ou rufo</w:t>
            </w:r>
          </w:p>
        </w:tc>
        <w:tc>
          <w:tcPr>
            <w:tcW w:w="2680" w:type="dxa"/>
            <w:vAlign w:val="center"/>
          </w:tcPr>
          <w:p w14:paraId="73E6C538" w14:textId="14940861"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Demolição das calhas em todo o prédio e remoção do rufo, de maneira pontual, conforme indicado na planta de demolição. O prédio tem 124,59mL de rufos e 327,92mL de calhas a serem removidos</w:t>
            </w:r>
          </w:p>
        </w:tc>
        <w:tc>
          <w:tcPr>
            <w:tcW w:w="872" w:type="dxa"/>
            <w:noWrap/>
            <w:vAlign w:val="center"/>
            <w:hideMark/>
          </w:tcPr>
          <w:p w14:paraId="70CC6338" w14:textId="37D7FBE1"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w:t>
            </w:r>
          </w:p>
        </w:tc>
        <w:tc>
          <w:tcPr>
            <w:tcW w:w="709" w:type="dxa"/>
            <w:noWrap/>
            <w:vAlign w:val="center"/>
            <w:hideMark/>
          </w:tcPr>
          <w:p w14:paraId="6C07576C"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455,42</w:t>
            </w:r>
          </w:p>
        </w:tc>
        <w:tc>
          <w:tcPr>
            <w:tcW w:w="1112" w:type="dxa"/>
            <w:noWrap/>
            <w:vAlign w:val="center"/>
          </w:tcPr>
          <w:p w14:paraId="70B1C2A4" w14:textId="67AF7673"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6E8509E2" w14:textId="56E69A04"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236003E4" w14:textId="77777777" w:rsidTr="00AA71D3">
        <w:trPr>
          <w:trHeight w:val="600"/>
        </w:trPr>
        <w:tc>
          <w:tcPr>
            <w:tcW w:w="596" w:type="dxa"/>
            <w:noWrap/>
            <w:vAlign w:val="center"/>
            <w:hideMark/>
          </w:tcPr>
          <w:p w14:paraId="702BBFB9" w14:textId="24C13299"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w:t>
            </w:r>
            <w:r w:rsidRPr="007B79B2">
              <w:rPr>
                <w:rFonts w:asciiTheme="minorHAnsi" w:hAnsiTheme="minorHAnsi" w:cstheme="minorHAnsi"/>
                <w:color w:val="000000"/>
                <w:sz w:val="18"/>
                <w:szCs w:val="18"/>
                <w:lang w:eastAsia="pt-BR"/>
              </w:rPr>
              <w:t>05</w:t>
            </w:r>
          </w:p>
        </w:tc>
        <w:tc>
          <w:tcPr>
            <w:tcW w:w="2590" w:type="dxa"/>
            <w:vAlign w:val="center"/>
            <w:hideMark/>
          </w:tcPr>
          <w:p w14:paraId="59670D63"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Demolição manual de forro em gesso, inclusive sistema de fixação</w:t>
            </w:r>
          </w:p>
        </w:tc>
        <w:tc>
          <w:tcPr>
            <w:tcW w:w="2680" w:type="dxa"/>
            <w:vAlign w:val="center"/>
          </w:tcPr>
          <w:p w14:paraId="79A8AA4B" w14:textId="68362BD8"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 xml:space="preserve">Demolição de forro de gesso na região da parte mais nova de ampliação 40,84m²x3=122,52m². </w:t>
            </w:r>
          </w:p>
        </w:tc>
        <w:tc>
          <w:tcPr>
            <w:tcW w:w="872" w:type="dxa"/>
            <w:noWrap/>
            <w:vAlign w:val="center"/>
            <w:hideMark/>
          </w:tcPr>
          <w:p w14:paraId="617963DB" w14:textId="7728F76B"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08F8C10C"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122,53</w:t>
            </w:r>
          </w:p>
        </w:tc>
        <w:tc>
          <w:tcPr>
            <w:tcW w:w="1112" w:type="dxa"/>
            <w:noWrap/>
            <w:vAlign w:val="center"/>
          </w:tcPr>
          <w:p w14:paraId="4A129FD5" w14:textId="6B452CB8"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478A8A3E" w14:textId="5160024D"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3F7274B6" w14:textId="77777777" w:rsidTr="00AA71D3">
        <w:trPr>
          <w:trHeight w:val="600"/>
        </w:trPr>
        <w:tc>
          <w:tcPr>
            <w:tcW w:w="596" w:type="dxa"/>
            <w:noWrap/>
            <w:vAlign w:val="center"/>
            <w:hideMark/>
          </w:tcPr>
          <w:p w14:paraId="35821A2B" w14:textId="5A6389FE"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01.</w:t>
            </w:r>
            <w:r w:rsidRPr="007B79B2">
              <w:rPr>
                <w:rFonts w:asciiTheme="minorHAnsi" w:hAnsiTheme="minorHAnsi" w:cstheme="minorHAnsi"/>
                <w:color w:val="000000"/>
                <w:sz w:val="18"/>
                <w:szCs w:val="18"/>
                <w:lang w:eastAsia="pt-BR"/>
              </w:rPr>
              <w:t>06</w:t>
            </w:r>
          </w:p>
        </w:tc>
        <w:tc>
          <w:tcPr>
            <w:tcW w:w="2590" w:type="dxa"/>
            <w:vAlign w:val="center"/>
            <w:hideMark/>
          </w:tcPr>
          <w:p w14:paraId="5B32C361" w14:textId="69ABE76C" w:rsidR="008100A4" w:rsidRPr="00DA21EA" w:rsidRDefault="00351072"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Furo em alvenaria para diâmetros maiores que 75 mm. Af_05/2015</w:t>
            </w:r>
          </w:p>
        </w:tc>
        <w:tc>
          <w:tcPr>
            <w:tcW w:w="2680" w:type="dxa"/>
            <w:vAlign w:val="center"/>
          </w:tcPr>
          <w:p w14:paraId="6EAA1C59" w14:textId="013CDFEE"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Execução de 57 furos em alvenaria para passagem de descida pluvial EM ALVENARIA DE 25cm de espessura.</w:t>
            </w:r>
          </w:p>
        </w:tc>
        <w:tc>
          <w:tcPr>
            <w:tcW w:w="872" w:type="dxa"/>
            <w:noWrap/>
            <w:vAlign w:val="center"/>
            <w:hideMark/>
          </w:tcPr>
          <w:p w14:paraId="457E3F53" w14:textId="569A0B23"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UN</w:t>
            </w:r>
          </w:p>
        </w:tc>
        <w:tc>
          <w:tcPr>
            <w:tcW w:w="709" w:type="dxa"/>
            <w:noWrap/>
            <w:vAlign w:val="center"/>
            <w:hideMark/>
          </w:tcPr>
          <w:p w14:paraId="175019E3"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57,00</w:t>
            </w:r>
          </w:p>
        </w:tc>
        <w:tc>
          <w:tcPr>
            <w:tcW w:w="1112" w:type="dxa"/>
            <w:noWrap/>
            <w:vAlign w:val="center"/>
          </w:tcPr>
          <w:p w14:paraId="76FDDEEC" w14:textId="1D07D581"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045DEC30" w14:textId="57D18C7F" w:rsidR="008100A4" w:rsidRPr="00DA21EA" w:rsidRDefault="008100A4" w:rsidP="008100A4">
            <w:pPr>
              <w:jc w:val="right"/>
              <w:rPr>
                <w:rFonts w:asciiTheme="minorHAnsi" w:hAnsiTheme="minorHAnsi" w:cstheme="minorHAnsi"/>
                <w:color w:val="000000"/>
                <w:sz w:val="18"/>
                <w:szCs w:val="18"/>
                <w:lang w:eastAsia="pt-BR"/>
              </w:rPr>
            </w:pPr>
          </w:p>
        </w:tc>
      </w:tr>
      <w:tr w:rsidR="007B79B2" w:rsidRPr="007B79B2" w14:paraId="7D712492" w14:textId="77777777" w:rsidTr="00AA71D3">
        <w:trPr>
          <w:trHeight w:val="300"/>
        </w:trPr>
        <w:tc>
          <w:tcPr>
            <w:tcW w:w="596" w:type="dxa"/>
            <w:shd w:val="clear" w:color="D9D9D9" w:fill="D9D9D9"/>
            <w:noWrap/>
            <w:vAlign w:val="center"/>
            <w:hideMark/>
          </w:tcPr>
          <w:p w14:paraId="24F452CB" w14:textId="77777777" w:rsidR="007B79B2" w:rsidRPr="00DA21EA" w:rsidRDefault="007B79B2" w:rsidP="00DA21EA">
            <w:pPr>
              <w:rPr>
                <w:rFonts w:asciiTheme="minorHAnsi" w:hAnsiTheme="minorHAnsi" w:cstheme="minorHAnsi"/>
                <w:b/>
                <w:bCs/>
                <w:color w:val="000000"/>
                <w:sz w:val="18"/>
                <w:szCs w:val="18"/>
                <w:lang w:eastAsia="pt-BR"/>
              </w:rPr>
            </w:pPr>
            <w:r w:rsidRPr="00DA21EA">
              <w:rPr>
                <w:rFonts w:asciiTheme="minorHAnsi" w:hAnsiTheme="minorHAnsi" w:cstheme="minorHAnsi"/>
                <w:b/>
                <w:bCs/>
                <w:color w:val="000000"/>
                <w:sz w:val="18"/>
                <w:szCs w:val="18"/>
                <w:lang w:eastAsia="pt-BR"/>
              </w:rPr>
              <w:t>02</w:t>
            </w:r>
          </w:p>
        </w:tc>
        <w:tc>
          <w:tcPr>
            <w:tcW w:w="9327" w:type="dxa"/>
            <w:gridSpan w:val="6"/>
            <w:shd w:val="clear" w:color="D9D9D9" w:fill="D9D9D9"/>
          </w:tcPr>
          <w:p w14:paraId="5A0A4A1C" w14:textId="0F0E6BFC" w:rsidR="007B79B2" w:rsidRPr="00DA21EA" w:rsidRDefault="007B79B2" w:rsidP="007B79B2">
            <w:pPr>
              <w:rPr>
                <w:rFonts w:asciiTheme="minorHAnsi" w:hAnsiTheme="minorHAnsi" w:cstheme="minorHAnsi"/>
                <w:b/>
                <w:bCs/>
                <w:sz w:val="18"/>
                <w:szCs w:val="18"/>
                <w:lang w:eastAsia="pt-BR"/>
              </w:rPr>
            </w:pPr>
            <w:r w:rsidRPr="00DA21EA">
              <w:rPr>
                <w:rFonts w:asciiTheme="minorHAnsi" w:hAnsiTheme="minorHAnsi" w:cstheme="minorHAnsi"/>
                <w:b/>
                <w:bCs/>
                <w:sz w:val="18"/>
                <w:szCs w:val="18"/>
                <w:lang w:eastAsia="pt-BR"/>
              </w:rPr>
              <w:t>COBERTURA</w:t>
            </w:r>
          </w:p>
        </w:tc>
      </w:tr>
      <w:tr w:rsidR="008100A4" w:rsidRPr="007B79B2" w14:paraId="72E204E8" w14:textId="77777777" w:rsidTr="00AA71D3">
        <w:trPr>
          <w:trHeight w:val="900"/>
        </w:trPr>
        <w:tc>
          <w:tcPr>
            <w:tcW w:w="596" w:type="dxa"/>
            <w:noWrap/>
            <w:vAlign w:val="center"/>
            <w:hideMark/>
          </w:tcPr>
          <w:p w14:paraId="36D82FBD" w14:textId="18719769"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02.01</w:t>
            </w:r>
          </w:p>
        </w:tc>
        <w:tc>
          <w:tcPr>
            <w:tcW w:w="2590" w:type="dxa"/>
            <w:vAlign w:val="center"/>
            <w:hideMark/>
          </w:tcPr>
          <w:p w14:paraId="1EAC24D4" w14:textId="77777777" w:rsidR="008100A4" w:rsidRPr="00DA21EA" w:rsidRDefault="008100A4" w:rsidP="008100A4">
            <w:pPr>
              <w:rPr>
                <w:rFonts w:asciiTheme="minorHAnsi" w:hAnsiTheme="minorHAnsi" w:cstheme="minorHAnsi"/>
                <w:color w:val="000000"/>
                <w:sz w:val="18"/>
                <w:szCs w:val="18"/>
                <w:lang w:eastAsia="pt-BR"/>
              </w:rPr>
            </w:pPr>
            <w:proofErr w:type="spellStart"/>
            <w:r w:rsidRPr="00DA21EA">
              <w:rPr>
                <w:rFonts w:asciiTheme="minorHAnsi" w:hAnsiTheme="minorHAnsi" w:cstheme="minorHAnsi"/>
                <w:color w:val="000000"/>
                <w:sz w:val="18"/>
                <w:szCs w:val="18"/>
                <w:lang w:eastAsia="pt-BR"/>
              </w:rPr>
              <w:t>Telhamento</w:t>
            </w:r>
            <w:proofErr w:type="spellEnd"/>
            <w:r w:rsidRPr="00DA21EA">
              <w:rPr>
                <w:rFonts w:asciiTheme="minorHAnsi" w:hAnsiTheme="minorHAnsi" w:cstheme="minorHAnsi"/>
                <w:color w:val="000000"/>
                <w:sz w:val="18"/>
                <w:szCs w:val="18"/>
                <w:lang w:eastAsia="pt-BR"/>
              </w:rPr>
              <w:t xml:space="preserve"> em chapa de aço </w:t>
            </w:r>
            <w:proofErr w:type="spellStart"/>
            <w:r w:rsidRPr="00DA21EA">
              <w:rPr>
                <w:rFonts w:asciiTheme="minorHAnsi" w:hAnsiTheme="minorHAnsi" w:cstheme="minorHAnsi"/>
                <w:color w:val="000000"/>
                <w:sz w:val="18"/>
                <w:szCs w:val="18"/>
                <w:lang w:eastAsia="pt-BR"/>
              </w:rPr>
              <w:t>pré</w:t>
            </w:r>
            <w:proofErr w:type="spellEnd"/>
            <w:r w:rsidRPr="00DA21EA">
              <w:rPr>
                <w:rFonts w:asciiTheme="minorHAnsi" w:hAnsiTheme="minorHAnsi" w:cstheme="minorHAnsi"/>
                <w:color w:val="000000"/>
                <w:sz w:val="18"/>
                <w:szCs w:val="18"/>
                <w:lang w:eastAsia="pt-BR"/>
              </w:rPr>
              <w:t>-pintada com epóxi e poliéster, tipo sanduíche, espessura de 0,50 mm, com poliuretano</w:t>
            </w:r>
          </w:p>
        </w:tc>
        <w:tc>
          <w:tcPr>
            <w:tcW w:w="2680" w:type="dxa"/>
            <w:vAlign w:val="center"/>
          </w:tcPr>
          <w:p w14:paraId="762E5706" w14:textId="0E122637"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 xml:space="preserve">Instalação de novas telhas, do tipo termoacústicas, conforme indicado em </w:t>
            </w:r>
            <w:proofErr w:type="gramStart"/>
            <w:r w:rsidRPr="008100A4">
              <w:rPr>
                <w:rFonts w:asciiTheme="minorHAnsi" w:hAnsiTheme="minorHAnsi" w:cstheme="minorHAnsi"/>
                <w:sz w:val="18"/>
                <w:szCs w:val="18"/>
              </w:rPr>
              <w:t>projeto .</w:t>
            </w:r>
            <w:proofErr w:type="gramEnd"/>
            <w:r w:rsidRPr="008100A4">
              <w:rPr>
                <w:rFonts w:asciiTheme="minorHAnsi" w:hAnsiTheme="minorHAnsi" w:cstheme="minorHAnsi"/>
                <w:sz w:val="18"/>
                <w:szCs w:val="18"/>
              </w:rPr>
              <w:t xml:space="preserve"> </w:t>
            </w:r>
          </w:p>
        </w:tc>
        <w:tc>
          <w:tcPr>
            <w:tcW w:w="872" w:type="dxa"/>
            <w:noWrap/>
            <w:vAlign w:val="center"/>
            <w:hideMark/>
          </w:tcPr>
          <w:p w14:paraId="4D0D9136" w14:textId="470A6E18"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1C88A74D"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187,34</w:t>
            </w:r>
          </w:p>
        </w:tc>
        <w:tc>
          <w:tcPr>
            <w:tcW w:w="1112" w:type="dxa"/>
            <w:noWrap/>
            <w:vAlign w:val="center"/>
          </w:tcPr>
          <w:p w14:paraId="4186F0EA" w14:textId="2E456629"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70D526D5" w14:textId="54647E12"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26A685EF" w14:textId="77777777" w:rsidTr="00AA71D3">
        <w:trPr>
          <w:trHeight w:val="900"/>
        </w:trPr>
        <w:tc>
          <w:tcPr>
            <w:tcW w:w="596" w:type="dxa"/>
            <w:noWrap/>
            <w:vAlign w:val="center"/>
            <w:hideMark/>
          </w:tcPr>
          <w:p w14:paraId="63E32A05" w14:textId="28B6F330"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02.0</w:t>
            </w:r>
            <w:r w:rsidRPr="007B79B2">
              <w:rPr>
                <w:rFonts w:asciiTheme="minorHAnsi" w:hAnsiTheme="minorHAnsi" w:cstheme="minorHAnsi"/>
                <w:color w:val="000000"/>
                <w:sz w:val="18"/>
                <w:szCs w:val="18"/>
                <w:lang w:eastAsia="pt-BR"/>
              </w:rPr>
              <w:t>2</w:t>
            </w:r>
          </w:p>
        </w:tc>
        <w:tc>
          <w:tcPr>
            <w:tcW w:w="2590" w:type="dxa"/>
            <w:vAlign w:val="center"/>
            <w:hideMark/>
          </w:tcPr>
          <w:p w14:paraId="1CCFF7D5" w14:textId="77777777" w:rsidR="008100A4" w:rsidRPr="00DA21EA" w:rsidRDefault="008100A4" w:rsidP="008100A4">
            <w:pPr>
              <w:rPr>
                <w:rFonts w:asciiTheme="minorHAnsi" w:hAnsiTheme="minorHAnsi" w:cstheme="minorHAnsi"/>
                <w:color w:val="000000"/>
                <w:sz w:val="18"/>
                <w:szCs w:val="18"/>
                <w:lang w:eastAsia="pt-BR"/>
              </w:rPr>
            </w:pPr>
            <w:proofErr w:type="spellStart"/>
            <w:r w:rsidRPr="00DA21EA">
              <w:rPr>
                <w:rFonts w:asciiTheme="minorHAnsi" w:hAnsiTheme="minorHAnsi" w:cstheme="minorHAnsi"/>
                <w:color w:val="000000"/>
                <w:sz w:val="18"/>
                <w:szCs w:val="18"/>
                <w:lang w:eastAsia="pt-BR"/>
              </w:rPr>
              <w:t>Telhamento</w:t>
            </w:r>
            <w:proofErr w:type="spellEnd"/>
            <w:r w:rsidRPr="00DA21EA">
              <w:rPr>
                <w:rFonts w:asciiTheme="minorHAnsi" w:hAnsiTheme="minorHAnsi" w:cstheme="minorHAnsi"/>
                <w:color w:val="000000"/>
                <w:sz w:val="18"/>
                <w:szCs w:val="18"/>
                <w:lang w:eastAsia="pt-BR"/>
              </w:rPr>
              <w:t xml:space="preserve"> em chapa de aço galvanizado autoportante, perfil trapezoidal, com espessura de 0,80 mm e altura de 120 mm</w:t>
            </w:r>
          </w:p>
        </w:tc>
        <w:tc>
          <w:tcPr>
            <w:tcW w:w="2680" w:type="dxa"/>
            <w:vAlign w:val="center"/>
          </w:tcPr>
          <w:p w14:paraId="64CA6DBC" w14:textId="69C761BC"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 xml:space="preserve">Instalação de novas telhas em aço galvanizado, conforme indicado na planta de construção </w:t>
            </w:r>
            <w:r w:rsidR="00FD482F" w:rsidRPr="008100A4">
              <w:rPr>
                <w:rFonts w:asciiTheme="minorHAnsi" w:hAnsiTheme="minorHAnsi" w:cstheme="minorHAnsi"/>
                <w:sz w:val="18"/>
                <w:szCs w:val="18"/>
              </w:rPr>
              <w:t>apresentada</w:t>
            </w:r>
            <w:r w:rsidRPr="008100A4">
              <w:rPr>
                <w:rFonts w:asciiTheme="minorHAnsi" w:hAnsiTheme="minorHAnsi" w:cstheme="minorHAnsi"/>
                <w:sz w:val="18"/>
                <w:szCs w:val="18"/>
              </w:rPr>
              <w:t xml:space="preserve"> em projeto. </w:t>
            </w:r>
          </w:p>
        </w:tc>
        <w:tc>
          <w:tcPr>
            <w:tcW w:w="872" w:type="dxa"/>
            <w:noWrap/>
            <w:vAlign w:val="center"/>
            <w:hideMark/>
          </w:tcPr>
          <w:p w14:paraId="71635D13" w14:textId="6ACD65E2"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0BF692AC"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45,26</w:t>
            </w:r>
          </w:p>
        </w:tc>
        <w:tc>
          <w:tcPr>
            <w:tcW w:w="1112" w:type="dxa"/>
            <w:noWrap/>
            <w:vAlign w:val="center"/>
          </w:tcPr>
          <w:p w14:paraId="0D659233" w14:textId="6C100B2B"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0CA66D78" w14:textId="376D02C5"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3A476A22" w14:textId="77777777" w:rsidTr="00AA71D3">
        <w:trPr>
          <w:trHeight w:val="600"/>
        </w:trPr>
        <w:tc>
          <w:tcPr>
            <w:tcW w:w="596" w:type="dxa"/>
            <w:noWrap/>
            <w:vAlign w:val="center"/>
            <w:hideMark/>
          </w:tcPr>
          <w:p w14:paraId="51CADA09" w14:textId="06F599C4"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02.</w:t>
            </w:r>
            <w:r w:rsidRPr="007B79B2">
              <w:rPr>
                <w:rFonts w:asciiTheme="minorHAnsi" w:hAnsiTheme="minorHAnsi" w:cstheme="minorHAnsi"/>
                <w:color w:val="000000"/>
                <w:sz w:val="18"/>
                <w:szCs w:val="18"/>
                <w:lang w:eastAsia="pt-BR"/>
              </w:rPr>
              <w:t>03</w:t>
            </w:r>
          </w:p>
        </w:tc>
        <w:tc>
          <w:tcPr>
            <w:tcW w:w="2590" w:type="dxa"/>
            <w:vAlign w:val="center"/>
            <w:hideMark/>
          </w:tcPr>
          <w:p w14:paraId="6E1B79DC"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Calha, rufo, afins em chapa galvanizada nº 24 - corte 1,00 m</w:t>
            </w:r>
          </w:p>
        </w:tc>
        <w:tc>
          <w:tcPr>
            <w:tcW w:w="2680" w:type="dxa"/>
            <w:vAlign w:val="center"/>
          </w:tcPr>
          <w:p w14:paraId="7AA737F7" w14:textId="6CA0DFDA"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Execução de novos rufos, de maneira pontual, conforme indicado na planta de construção apresen</w:t>
            </w:r>
            <w:r w:rsidRPr="008100A4">
              <w:rPr>
                <w:rFonts w:asciiTheme="minorHAnsi" w:hAnsiTheme="minorHAnsi" w:cstheme="minorHAnsi"/>
                <w:sz w:val="18"/>
                <w:szCs w:val="18"/>
              </w:rPr>
              <w:lastRenderedPageBreak/>
              <w:t>tada em projeto. O prédio tem 124,59mL de rufos a serem instalados.</w:t>
            </w:r>
          </w:p>
        </w:tc>
        <w:tc>
          <w:tcPr>
            <w:tcW w:w="872" w:type="dxa"/>
            <w:noWrap/>
            <w:vAlign w:val="center"/>
            <w:hideMark/>
          </w:tcPr>
          <w:p w14:paraId="2F1EF106" w14:textId="44E0AF05"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lastRenderedPageBreak/>
              <w:t>M</w:t>
            </w:r>
          </w:p>
        </w:tc>
        <w:tc>
          <w:tcPr>
            <w:tcW w:w="709" w:type="dxa"/>
            <w:noWrap/>
            <w:vAlign w:val="center"/>
            <w:hideMark/>
          </w:tcPr>
          <w:p w14:paraId="51112FA5"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124,59</w:t>
            </w:r>
          </w:p>
        </w:tc>
        <w:tc>
          <w:tcPr>
            <w:tcW w:w="1112" w:type="dxa"/>
            <w:noWrap/>
            <w:vAlign w:val="center"/>
          </w:tcPr>
          <w:p w14:paraId="1B5DBD30" w14:textId="09520C80"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762F91A8" w14:textId="646B741B"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2AD1001F" w14:textId="77777777" w:rsidTr="00AA71D3">
        <w:trPr>
          <w:trHeight w:val="600"/>
        </w:trPr>
        <w:tc>
          <w:tcPr>
            <w:tcW w:w="596" w:type="dxa"/>
            <w:noWrap/>
            <w:vAlign w:val="center"/>
            <w:hideMark/>
          </w:tcPr>
          <w:p w14:paraId="60BF7B4F" w14:textId="058CB626"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02.</w:t>
            </w:r>
            <w:r w:rsidRPr="007B79B2">
              <w:rPr>
                <w:rFonts w:asciiTheme="minorHAnsi" w:hAnsiTheme="minorHAnsi" w:cstheme="minorHAnsi"/>
                <w:color w:val="000000"/>
                <w:sz w:val="18"/>
                <w:szCs w:val="18"/>
                <w:lang w:eastAsia="pt-BR"/>
              </w:rPr>
              <w:t>04</w:t>
            </w:r>
          </w:p>
        </w:tc>
        <w:tc>
          <w:tcPr>
            <w:tcW w:w="2590" w:type="dxa"/>
            <w:vAlign w:val="center"/>
            <w:hideMark/>
          </w:tcPr>
          <w:p w14:paraId="2CEA6130" w14:textId="77777777" w:rsidR="008100A4" w:rsidRPr="00DA21EA" w:rsidRDefault="008100A4" w:rsidP="008100A4">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Calha, rufo, afins em chapa galvanizada nº 24 - corte 0,50 m</w:t>
            </w:r>
          </w:p>
        </w:tc>
        <w:tc>
          <w:tcPr>
            <w:tcW w:w="2680" w:type="dxa"/>
            <w:vAlign w:val="center"/>
          </w:tcPr>
          <w:p w14:paraId="33EF1A59" w14:textId="0CE0BFD8" w:rsidR="008100A4"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 xml:space="preserve">Conforme o projeto, executar novas calhas conforme indicado na planta de construção, apresentada em projeto, incluso perfuração para </w:t>
            </w:r>
            <w:r w:rsidR="00AA71D3" w:rsidRPr="008100A4">
              <w:rPr>
                <w:rFonts w:asciiTheme="minorHAnsi" w:hAnsiTheme="minorHAnsi" w:cstheme="minorHAnsi"/>
                <w:sz w:val="18"/>
                <w:szCs w:val="18"/>
              </w:rPr>
              <w:t>conexão</w:t>
            </w:r>
            <w:r w:rsidRPr="008100A4">
              <w:rPr>
                <w:rFonts w:asciiTheme="minorHAnsi" w:hAnsiTheme="minorHAnsi" w:cstheme="minorHAnsi"/>
                <w:sz w:val="18"/>
                <w:szCs w:val="18"/>
              </w:rPr>
              <w:t xml:space="preserve"> de descida pluvial. </w:t>
            </w:r>
          </w:p>
        </w:tc>
        <w:tc>
          <w:tcPr>
            <w:tcW w:w="872" w:type="dxa"/>
            <w:noWrap/>
            <w:vAlign w:val="center"/>
            <w:hideMark/>
          </w:tcPr>
          <w:p w14:paraId="369F3FF6" w14:textId="7C1B072C"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w:t>
            </w:r>
          </w:p>
        </w:tc>
        <w:tc>
          <w:tcPr>
            <w:tcW w:w="709" w:type="dxa"/>
            <w:noWrap/>
            <w:vAlign w:val="center"/>
            <w:hideMark/>
          </w:tcPr>
          <w:p w14:paraId="16658BD3" w14:textId="77777777" w:rsidR="008100A4" w:rsidRPr="00DA21EA" w:rsidRDefault="008100A4"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330,83</w:t>
            </w:r>
          </w:p>
        </w:tc>
        <w:tc>
          <w:tcPr>
            <w:tcW w:w="1112" w:type="dxa"/>
            <w:noWrap/>
            <w:vAlign w:val="center"/>
          </w:tcPr>
          <w:p w14:paraId="50B1CDC1" w14:textId="07AB660F" w:rsidR="008100A4" w:rsidRPr="00DA21EA" w:rsidRDefault="008100A4" w:rsidP="008100A4">
            <w:pPr>
              <w:jc w:val="right"/>
              <w:rPr>
                <w:rFonts w:asciiTheme="minorHAnsi" w:hAnsiTheme="minorHAnsi" w:cstheme="minorHAnsi"/>
                <w:color w:val="000000"/>
                <w:sz w:val="18"/>
                <w:szCs w:val="18"/>
                <w:lang w:eastAsia="pt-BR"/>
              </w:rPr>
            </w:pPr>
          </w:p>
        </w:tc>
        <w:tc>
          <w:tcPr>
            <w:tcW w:w="1364" w:type="dxa"/>
            <w:noWrap/>
            <w:vAlign w:val="center"/>
          </w:tcPr>
          <w:p w14:paraId="502F567B" w14:textId="2BB63210" w:rsidR="008100A4" w:rsidRPr="00DA21EA" w:rsidRDefault="008100A4" w:rsidP="008100A4">
            <w:pPr>
              <w:jc w:val="right"/>
              <w:rPr>
                <w:rFonts w:asciiTheme="minorHAnsi" w:hAnsiTheme="minorHAnsi" w:cstheme="minorHAnsi"/>
                <w:color w:val="000000"/>
                <w:sz w:val="18"/>
                <w:szCs w:val="18"/>
                <w:lang w:eastAsia="pt-BR"/>
              </w:rPr>
            </w:pPr>
          </w:p>
        </w:tc>
      </w:tr>
      <w:tr w:rsidR="008100A4" w:rsidRPr="007B79B2" w14:paraId="09868C48" w14:textId="77777777" w:rsidTr="00AA71D3">
        <w:trPr>
          <w:trHeight w:val="900"/>
        </w:trPr>
        <w:tc>
          <w:tcPr>
            <w:tcW w:w="596" w:type="dxa"/>
            <w:noWrap/>
            <w:vAlign w:val="center"/>
            <w:hideMark/>
          </w:tcPr>
          <w:p w14:paraId="1010A6A6" w14:textId="34A0ADA5"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02.</w:t>
            </w:r>
            <w:r w:rsidRPr="007B79B2">
              <w:rPr>
                <w:rFonts w:asciiTheme="minorHAnsi" w:hAnsiTheme="minorHAnsi" w:cstheme="minorHAnsi"/>
                <w:color w:val="000000"/>
                <w:sz w:val="18"/>
                <w:szCs w:val="18"/>
                <w:lang w:eastAsia="pt-BR"/>
              </w:rPr>
              <w:t>05</w:t>
            </w:r>
          </w:p>
        </w:tc>
        <w:tc>
          <w:tcPr>
            <w:tcW w:w="2590" w:type="dxa"/>
            <w:vAlign w:val="center"/>
            <w:hideMark/>
          </w:tcPr>
          <w:p w14:paraId="69D5DD95" w14:textId="77777777"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 xml:space="preserve">Tubo de PVC rígido </w:t>
            </w:r>
            <w:proofErr w:type="spellStart"/>
            <w:r w:rsidRPr="00DA21EA">
              <w:rPr>
                <w:rFonts w:asciiTheme="minorHAnsi" w:hAnsiTheme="minorHAnsi" w:cstheme="minorHAnsi"/>
                <w:color w:val="000000"/>
                <w:sz w:val="18"/>
                <w:szCs w:val="18"/>
                <w:lang w:eastAsia="pt-BR"/>
              </w:rPr>
              <w:t>PxB</w:t>
            </w:r>
            <w:proofErr w:type="spellEnd"/>
            <w:r w:rsidRPr="00DA21EA">
              <w:rPr>
                <w:rFonts w:asciiTheme="minorHAnsi" w:hAnsiTheme="minorHAnsi" w:cstheme="minorHAnsi"/>
                <w:color w:val="000000"/>
                <w:sz w:val="18"/>
                <w:szCs w:val="18"/>
                <w:lang w:eastAsia="pt-BR"/>
              </w:rPr>
              <w:t xml:space="preserve"> com virola e anel de borracha, linha esgoto série reforçada ´R´, DN= 100 mm, inclusive conexões</w:t>
            </w:r>
          </w:p>
        </w:tc>
        <w:tc>
          <w:tcPr>
            <w:tcW w:w="2680" w:type="dxa"/>
          </w:tcPr>
          <w:p w14:paraId="05EFAE56" w14:textId="6BD71223" w:rsidR="007B79B2" w:rsidRPr="008100A4" w:rsidRDefault="008100A4" w:rsidP="008100A4">
            <w:pPr>
              <w:jc w:val="center"/>
              <w:rPr>
                <w:rFonts w:asciiTheme="minorHAnsi" w:hAnsiTheme="minorHAnsi" w:cstheme="minorHAnsi"/>
                <w:sz w:val="18"/>
                <w:szCs w:val="18"/>
                <w:lang w:eastAsia="pt-BR"/>
              </w:rPr>
            </w:pPr>
            <w:r w:rsidRPr="008100A4">
              <w:rPr>
                <w:rFonts w:asciiTheme="minorHAnsi" w:hAnsiTheme="minorHAnsi" w:cstheme="minorHAnsi"/>
                <w:sz w:val="18"/>
                <w:szCs w:val="18"/>
              </w:rPr>
              <w:t xml:space="preserve">Conforme indicado em projeto, execução de 50 novas descidas de drenagem pluvial. Cada descida possui 6,10mL de tubulação em PVC, D= 100mm e 1 nova descida de drenagem pluvial, com 3,50mL de tubulação em PVC, D=100mm. Conforme projeto, execução de 6 tubos para caminhamento de água pluvial entre uma seção e outra em pontos </w:t>
            </w:r>
            <w:r w:rsidR="00AA71D3" w:rsidRPr="008100A4">
              <w:rPr>
                <w:rFonts w:asciiTheme="minorHAnsi" w:hAnsiTheme="minorHAnsi" w:cstheme="minorHAnsi"/>
                <w:sz w:val="18"/>
                <w:szCs w:val="18"/>
              </w:rPr>
              <w:t>críticos</w:t>
            </w:r>
            <w:r w:rsidRPr="008100A4">
              <w:rPr>
                <w:rFonts w:asciiTheme="minorHAnsi" w:hAnsiTheme="minorHAnsi" w:cstheme="minorHAnsi"/>
                <w:sz w:val="18"/>
                <w:szCs w:val="18"/>
              </w:rPr>
              <w:t xml:space="preserve"> do telhado, com 3,50mL de tubos. </w:t>
            </w:r>
          </w:p>
        </w:tc>
        <w:tc>
          <w:tcPr>
            <w:tcW w:w="872" w:type="dxa"/>
            <w:noWrap/>
            <w:vAlign w:val="center"/>
            <w:hideMark/>
          </w:tcPr>
          <w:p w14:paraId="4CA28E92" w14:textId="76D28971" w:rsidR="007B79B2" w:rsidRPr="00DA21EA" w:rsidRDefault="007B79B2"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w:t>
            </w:r>
          </w:p>
        </w:tc>
        <w:tc>
          <w:tcPr>
            <w:tcW w:w="709" w:type="dxa"/>
            <w:noWrap/>
            <w:vAlign w:val="center"/>
            <w:hideMark/>
          </w:tcPr>
          <w:p w14:paraId="13445108" w14:textId="77777777" w:rsidR="007B79B2" w:rsidRPr="00DA21EA" w:rsidRDefault="007B79B2" w:rsidP="00FD482F">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329,50</w:t>
            </w:r>
          </w:p>
        </w:tc>
        <w:tc>
          <w:tcPr>
            <w:tcW w:w="1112" w:type="dxa"/>
            <w:noWrap/>
            <w:vAlign w:val="center"/>
          </w:tcPr>
          <w:p w14:paraId="3EE55927" w14:textId="4CFF5F53" w:rsidR="007B79B2" w:rsidRPr="00DA21EA" w:rsidRDefault="007B79B2" w:rsidP="00DA21EA">
            <w:pPr>
              <w:jc w:val="right"/>
              <w:rPr>
                <w:rFonts w:asciiTheme="minorHAnsi" w:hAnsiTheme="minorHAnsi" w:cstheme="minorHAnsi"/>
                <w:color w:val="000000"/>
                <w:sz w:val="18"/>
                <w:szCs w:val="18"/>
                <w:lang w:eastAsia="pt-BR"/>
              </w:rPr>
            </w:pPr>
          </w:p>
        </w:tc>
        <w:tc>
          <w:tcPr>
            <w:tcW w:w="1364" w:type="dxa"/>
            <w:noWrap/>
            <w:vAlign w:val="center"/>
          </w:tcPr>
          <w:p w14:paraId="7F99FE50" w14:textId="3166BA21" w:rsidR="007B79B2" w:rsidRPr="00DA21EA" w:rsidRDefault="007B79B2" w:rsidP="00DA21EA">
            <w:pPr>
              <w:jc w:val="right"/>
              <w:rPr>
                <w:rFonts w:asciiTheme="minorHAnsi" w:hAnsiTheme="minorHAnsi" w:cstheme="minorHAnsi"/>
                <w:color w:val="000000"/>
                <w:sz w:val="18"/>
                <w:szCs w:val="18"/>
                <w:lang w:eastAsia="pt-BR"/>
              </w:rPr>
            </w:pPr>
          </w:p>
        </w:tc>
      </w:tr>
      <w:tr w:rsidR="00FD482F" w:rsidRPr="007B79B2" w14:paraId="6C1C878A" w14:textId="77777777" w:rsidTr="007A7BF5">
        <w:trPr>
          <w:trHeight w:val="300"/>
        </w:trPr>
        <w:tc>
          <w:tcPr>
            <w:tcW w:w="596" w:type="dxa"/>
            <w:shd w:val="clear" w:color="D9D9D9" w:fill="D9D9D9"/>
            <w:noWrap/>
            <w:vAlign w:val="center"/>
            <w:hideMark/>
          </w:tcPr>
          <w:p w14:paraId="09C056DD" w14:textId="77777777" w:rsidR="00FD482F" w:rsidRPr="00DA21EA" w:rsidRDefault="00FD482F" w:rsidP="00DA21EA">
            <w:pPr>
              <w:rPr>
                <w:rFonts w:asciiTheme="minorHAnsi" w:hAnsiTheme="minorHAnsi" w:cstheme="minorHAnsi"/>
                <w:b/>
                <w:bCs/>
                <w:color w:val="000000"/>
                <w:sz w:val="18"/>
                <w:szCs w:val="18"/>
                <w:lang w:eastAsia="pt-BR"/>
              </w:rPr>
            </w:pPr>
            <w:r w:rsidRPr="00DA21EA">
              <w:rPr>
                <w:rFonts w:asciiTheme="minorHAnsi" w:hAnsiTheme="minorHAnsi" w:cstheme="minorHAnsi"/>
                <w:b/>
                <w:bCs/>
                <w:color w:val="000000"/>
                <w:sz w:val="18"/>
                <w:szCs w:val="18"/>
                <w:lang w:eastAsia="pt-BR"/>
              </w:rPr>
              <w:t>03</w:t>
            </w:r>
          </w:p>
        </w:tc>
        <w:tc>
          <w:tcPr>
            <w:tcW w:w="9327" w:type="dxa"/>
            <w:gridSpan w:val="6"/>
            <w:shd w:val="clear" w:color="D9D9D9" w:fill="D9D9D9"/>
          </w:tcPr>
          <w:p w14:paraId="3D963C72" w14:textId="56FFDD80" w:rsidR="00FD482F" w:rsidRPr="00DA21EA" w:rsidRDefault="00FD482F" w:rsidP="007B79B2">
            <w:pPr>
              <w:rPr>
                <w:rFonts w:asciiTheme="minorHAnsi" w:hAnsiTheme="minorHAnsi" w:cstheme="minorHAnsi"/>
                <w:b/>
                <w:bCs/>
                <w:sz w:val="18"/>
                <w:szCs w:val="18"/>
                <w:lang w:eastAsia="pt-BR"/>
              </w:rPr>
            </w:pPr>
            <w:r w:rsidRPr="00DA21EA">
              <w:rPr>
                <w:rFonts w:asciiTheme="minorHAnsi" w:hAnsiTheme="minorHAnsi" w:cstheme="minorHAnsi"/>
                <w:b/>
                <w:bCs/>
                <w:sz w:val="18"/>
                <w:szCs w:val="18"/>
                <w:lang w:eastAsia="pt-BR"/>
              </w:rPr>
              <w:t>FORRO</w:t>
            </w:r>
          </w:p>
        </w:tc>
      </w:tr>
      <w:tr w:rsidR="008100A4" w:rsidRPr="007B79B2" w14:paraId="282E1012" w14:textId="77777777" w:rsidTr="00AA71D3">
        <w:trPr>
          <w:trHeight w:val="600"/>
        </w:trPr>
        <w:tc>
          <w:tcPr>
            <w:tcW w:w="596" w:type="dxa"/>
            <w:noWrap/>
            <w:vAlign w:val="center"/>
            <w:hideMark/>
          </w:tcPr>
          <w:p w14:paraId="1D889CCA" w14:textId="77777777"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03.01</w:t>
            </w:r>
          </w:p>
        </w:tc>
        <w:tc>
          <w:tcPr>
            <w:tcW w:w="2590" w:type="dxa"/>
            <w:vAlign w:val="center"/>
            <w:hideMark/>
          </w:tcPr>
          <w:p w14:paraId="1CF3BB57" w14:textId="77777777"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Forro em painéis de gesso acartonado, espessura de 12,5mm, fixo</w:t>
            </w:r>
          </w:p>
        </w:tc>
        <w:tc>
          <w:tcPr>
            <w:tcW w:w="2680" w:type="dxa"/>
          </w:tcPr>
          <w:p w14:paraId="5839F881" w14:textId="08DABC7C" w:rsidR="008100A4" w:rsidRPr="008100A4" w:rsidRDefault="008100A4" w:rsidP="008100A4">
            <w:pPr>
              <w:jc w:val="center"/>
              <w:rPr>
                <w:rFonts w:asciiTheme="minorHAnsi" w:hAnsiTheme="minorHAnsi" w:cstheme="minorHAnsi"/>
                <w:sz w:val="18"/>
                <w:szCs w:val="18"/>
              </w:rPr>
            </w:pPr>
            <w:r w:rsidRPr="008100A4">
              <w:rPr>
                <w:rFonts w:asciiTheme="minorHAnsi" w:hAnsiTheme="minorHAnsi" w:cstheme="minorHAnsi"/>
                <w:sz w:val="18"/>
                <w:szCs w:val="18"/>
              </w:rPr>
              <w:t xml:space="preserve">Execução de forro de gesso na região da parte mais nova de ampliação </w:t>
            </w:r>
          </w:p>
          <w:p w14:paraId="1F8A289E" w14:textId="77777777" w:rsidR="007B79B2" w:rsidRPr="008100A4" w:rsidRDefault="007B79B2" w:rsidP="00DA21EA">
            <w:pPr>
              <w:jc w:val="center"/>
              <w:rPr>
                <w:rFonts w:asciiTheme="minorHAnsi" w:hAnsiTheme="minorHAnsi" w:cstheme="minorHAnsi"/>
                <w:sz w:val="18"/>
                <w:szCs w:val="18"/>
                <w:lang w:eastAsia="pt-BR"/>
              </w:rPr>
            </w:pPr>
          </w:p>
        </w:tc>
        <w:tc>
          <w:tcPr>
            <w:tcW w:w="872" w:type="dxa"/>
            <w:noWrap/>
            <w:vAlign w:val="center"/>
            <w:hideMark/>
          </w:tcPr>
          <w:p w14:paraId="4D66B6CC" w14:textId="51B4C8DA" w:rsidR="007B79B2" w:rsidRPr="00DA21EA" w:rsidRDefault="007B79B2" w:rsidP="00DA21EA">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787F80CE" w14:textId="77777777" w:rsidR="007B79B2" w:rsidRPr="00DA21EA" w:rsidRDefault="007B79B2" w:rsidP="00DA21EA">
            <w:pPr>
              <w:jc w:val="right"/>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122,52</w:t>
            </w:r>
          </w:p>
        </w:tc>
        <w:tc>
          <w:tcPr>
            <w:tcW w:w="1112" w:type="dxa"/>
            <w:noWrap/>
            <w:vAlign w:val="center"/>
          </w:tcPr>
          <w:p w14:paraId="4E7D50BA" w14:textId="44A3E807" w:rsidR="007B79B2" w:rsidRPr="00DA21EA" w:rsidRDefault="007B79B2" w:rsidP="00DA21EA">
            <w:pPr>
              <w:jc w:val="right"/>
              <w:rPr>
                <w:rFonts w:asciiTheme="minorHAnsi" w:hAnsiTheme="minorHAnsi" w:cstheme="minorHAnsi"/>
                <w:color w:val="000000"/>
                <w:sz w:val="18"/>
                <w:szCs w:val="18"/>
                <w:lang w:eastAsia="pt-BR"/>
              </w:rPr>
            </w:pPr>
          </w:p>
        </w:tc>
        <w:tc>
          <w:tcPr>
            <w:tcW w:w="1364" w:type="dxa"/>
            <w:noWrap/>
            <w:vAlign w:val="center"/>
          </w:tcPr>
          <w:p w14:paraId="388ECD02" w14:textId="6029F4DF" w:rsidR="007B79B2" w:rsidRPr="00DA21EA" w:rsidRDefault="007B79B2" w:rsidP="00DA21EA">
            <w:pPr>
              <w:jc w:val="right"/>
              <w:rPr>
                <w:rFonts w:asciiTheme="minorHAnsi" w:hAnsiTheme="minorHAnsi" w:cstheme="minorHAnsi"/>
                <w:color w:val="000000"/>
                <w:sz w:val="18"/>
                <w:szCs w:val="18"/>
                <w:lang w:eastAsia="pt-BR"/>
              </w:rPr>
            </w:pPr>
          </w:p>
        </w:tc>
      </w:tr>
      <w:tr w:rsidR="00FD482F" w:rsidRPr="007B79B2" w14:paraId="175B4233" w14:textId="77777777" w:rsidTr="00836772">
        <w:trPr>
          <w:trHeight w:val="300"/>
        </w:trPr>
        <w:tc>
          <w:tcPr>
            <w:tcW w:w="596" w:type="dxa"/>
            <w:shd w:val="clear" w:color="D9D9D9" w:fill="D9D9D9"/>
            <w:noWrap/>
            <w:vAlign w:val="center"/>
            <w:hideMark/>
          </w:tcPr>
          <w:p w14:paraId="0A2B3C63" w14:textId="77777777" w:rsidR="00FD482F" w:rsidRPr="00DA21EA" w:rsidRDefault="00FD482F" w:rsidP="00DA21EA">
            <w:pPr>
              <w:rPr>
                <w:rFonts w:asciiTheme="minorHAnsi" w:hAnsiTheme="minorHAnsi" w:cstheme="minorHAnsi"/>
                <w:b/>
                <w:bCs/>
                <w:color w:val="000000"/>
                <w:sz w:val="18"/>
                <w:szCs w:val="18"/>
                <w:lang w:eastAsia="pt-BR"/>
              </w:rPr>
            </w:pPr>
            <w:r w:rsidRPr="00DA21EA">
              <w:rPr>
                <w:rFonts w:asciiTheme="minorHAnsi" w:hAnsiTheme="minorHAnsi" w:cstheme="minorHAnsi"/>
                <w:b/>
                <w:bCs/>
                <w:color w:val="000000"/>
                <w:sz w:val="18"/>
                <w:szCs w:val="18"/>
                <w:lang w:eastAsia="pt-BR"/>
              </w:rPr>
              <w:t>04</w:t>
            </w:r>
          </w:p>
        </w:tc>
        <w:tc>
          <w:tcPr>
            <w:tcW w:w="9327" w:type="dxa"/>
            <w:gridSpan w:val="6"/>
            <w:shd w:val="clear" w:color="D9D9D9" w:fill="D9D9D9"/>
          </w:tcPr>
          <w:p w14:paraId="47B41DC1" w14:textId="1244EB93" w:rsidR="00FD482F" w:rsidRPr="00DA21EA" w:rsidRDefault="00FD482F" w:rsidP="007B79B2">
            <w:pPr>
              <w:rPr>
                <w:rFonts w:asciiTheme="minorHAnsi" w:hAnsiTheme="minorHAnsi" w:cstheme="minorHAnsi"/>
                <w:b/>
                <w:bCs/>
                <w:sz w:val="18"/>
                <w:szCs w:val="18"/>
                <w:lang w:eastAsia="pt-BR"/>
              </w:rPr>
            </w:pPr>
            <w:r w:rsidRPr="00DA21EA">
              <w:rPr>
                <w:rFonts w:asciiTheme="minorHAnsi" w:hAnsiTheme="minorHAnsi" w:cstheme="minorHAnsi"/>
                <w:b/>
                <w:bCs/>
                <w:sz w:val="18"/>
                <w:szCs w:val="18"/>
                <w:lang w:eastAsia="pt-BR"/>
              </w:rPr>
              <w:t>LIMPEZA FINAL</w:t>
            </w:r>
          </w:p>
        </w:tc>
      </w:tr>
      <w:tr w:rsidR="008100A4" w:rsidRPr="007B79B2" w14:paraId="52F8A46F" w14:textId="77777777" w:rsidTr="00AA71D3">
        <w:trPr>
          <w:trHeight w:val="300"/>
        </w:trPr>
        <w:tc>
          <w:tcPr>
            <w:tcW w:w="596" w:type="dxa"/>
            <w:noWrap/>
            <w:vAlign w:val="center"/>
            <w:hideMark/>
          </w:tcPr>
          <w:p w14:paraId="09F16A5A" w14:textId="48C83FA4"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04.01</w:t>
            </w:r>
            <w:r w:rsidRPr="007B79B2">
              <w:rPr>
                <w:rFonts w:asciiTheme="minorHAnsi" w:hAnsiTheme="minorHAnsi" w:cstheme="minorHAnsi"/>
                <w:color w:val="000000"/>
                <w:sz w:val="18"/>
                <w:szCs w:val="18"/>
                <w:lang w:eastAsia="pt-BR"/>
              </w:rPr>
              <w:t>.</w:t>
            </w:r>
          </w:p>
        </w:tc>
        <w:tc>
          <w:tcPr>
            <w:tcW w:w="2590" w:type="dxa"/>
            <w:vAlign w:val="center"/>
            <w:hideMark/>
          </w:tcPr>
          <w:p w14:paraId="0D89C475" w14:textId="77777777" w:rsidR="007B79B2" w:rsidRPr="00DA21EA" w:rsidRDefault="007B79B2" w:rsidP="00DA21EA">
            <w:pP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Limpeza final da obra</w:t>
            </w:r>
          </w:p>
        </w:tc>
        <w:tc>
          <w:tcPr>
            <w:tcW w:w="2680" w:type="dxa"/>
          </w:tcPr>
          <w:p w14:paraId="6ED00F59" w14:textId="67E32023" w:rsidR="007B79B2" w:rsidRPr="008100A4" w:rsidRDefault="008100A4" w:rsidP="00FD482F">
            <w:pPr>
              <w:jc w:val="center"/>
              <w:rPr>
                <w:rFonts w:asciiTheme="minorHAnsi" w:hAnsiTheme="minorHAnsi" w:cstheme="minorHAnsi"/>
                <w:sz w:val="18"/>
                <w:szCs w:val="18"/>
              </w:rPr>
            </w:pPr>
            <w:r w:rsidRPr="008100A4">
              <w:rPr>
                <w:rFonts w:asciiTheme="minorHAnsi" w:hAnsiTheme="minorHAnsi" w:cstheme="minorHAnsi"/>
                <w:sz w:val="18"/>
                <w:szCs w:val="18"/>
              </w:rPr>
              <w:t>Limpeza final de toda a área da obra</w:t>
            </w:r>
          </w:p>
        </w:tc>
        <w:tc>
          <w:tcPr>
            <w:tcW w:w="872" w:type="dxa"/>
            <w:noWrap/>
            <w:vAlign w:val="center"/>
            <w:hideMark/>
          </w:tcPr>
          <w:p w14:paraId="79427419" w14:textId="2EE3A8D0" w:rsidR="007B79B2" w:rsidRPr="00DA21EA" w:rsidRDefault="007B79B2" w:rsidP="00DA21EA">
            <w:pPr>
              <w:jc w:val="center"/>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M2</w:t>
            </w:r>
          </w:p>
        </w:tc>
        <w:tc>
          <w:tcPr>
            <w:tcW w:w="709" w:type="dxa"/>
            <w:noWrap/>
            <w:vAlign w:val="center"/>
            <w:hideMark/>
          </w:tcPr>
          <w:p w14:paraId="056CDABF" w14:textId="77777777" w:rsidR="007B79B2" w:rsidRPr="00DA21EA" w:rsidRDefault="007B79B2" w:rsidP="00DA21EA">
            <w:pPr>
              <w:jc w:val="right"/>
              <w:rPr>
                <w:rFonts w:asciiTheme="minorHAnsi" w:hAnsiTheme="minorHAnsi" w:cstheme="minorHAnsi"/>
                <w:color w:val="000000"/>
                <w:sz w:val="18"/>
                <w:szCs w:val="18"/>
                <w:lang w:eastAsia="pt-BR"/>
              </w:rPr>
            </w:pPr>
            <w:r w:rsidRPr="00DA21EA">
              <w:rPr>
                <w:rFonts w:asciiTheme="minorHAnsi" w:hAnsiTheme="minorHAnsi" w:cstheme="minorHAnsi"/>
                <w:color w:val="000000"/>
                <w:sz w:val="18"/>
                <w:szCs w:val="18"/>
                <w:lang w:eastAsia="pt-BR"/>
              </w:rPr>
              <w:t>187,34</w:t>
            </w:r>
          </w:p>
        </w:tc>
        <w:tc>
          <w:tcPr>
            <w:tcW w:w="1112" w:type="dxa"/>
            <w:noWrap/>
            <w:vAlign w:val="center"/>
          </w:tcPr>
          <w:p w14:paraId="3C108803" w14:textId="62AA0DB9" w:rsidR="007B79B2" w:rsidRPr="00DA21EA" w:rsidRDefault="007B79B2" w:rsidP="00DA21EA">
            <w:pPr>
              <w:jc w:val="right"/>
              <w:rPr>
                <w:rFonts w:asciiTheme="minorHAnsi" w:hAnsiTheme="minorHAnsi" w:cstheme="minorHAnsi"/>
                <w:color w:val="000000"/>
                <w:sz w:val="18"/>
                <w:szCs w:val="18"/>
                <w:lang w:eastAsia="pt-BR"/>
              </w:rPr>
            </w:pPr>
          </w:p>
        </w:tc>
        <w:tc>
          <w:tcPr>
            <w:tcW w:w="1364" w:type="dxa"/>
            <w:noWrap/>
            <w:vAlign w:val="center"/>
          </w:tcPr>
          <w:p w14:paraId="613E9E86" w14:textId="49E49EB9" w:rsidR="007B79B2" w:rsidRPr="00DA21EA" w:rsidRDefault="007B79B2" w:rsidP="00DA21EA">
            <w:pPr>
              <w:jc w:val="right"/>
              <w:rPr>
                <w:rFonts w:asciiTheme="minorHAnsi" w:hAnsiTheme="minorHAnsi" w:cstheme="minorHAnsi"/>
                <w:color w:val="000000"/>
                <w:sz w:val="18"/>
                <w:szCs w:val="18"/>
                <w:lang w:eastAsia="pt-BR"/>
              </w:rPr>
            </w:pPr>
          </w:p>
        </w:tc>
      </w:tr>
      <w:tr w:rsidR="00012084" w:rsidRPr="00012084" w14:paraId="18E16961" w14:textId="77777777" w:rsidTr="00900A98">
        <w:trPr>
          <w:trHeight w:val="300"/>
        </w:trPr>
        <w:tc>
          <w:tcPr>
            <w:tcW w:w="8559" w:type="dxa"/>
            <w:gridSpan w:val="6"/>
            <w:shd w:val="clear" w:color="auto" w:fill="D9D9D9" w:themeFill="background1" w:themeFillShade="D9"/>
            <w:noWrap/>
            <w:vAlign w:val="center"/>
            <w:hideMark/>
          </w:tcPr>
          <w:p w14:paraId="68599822" w14:textId="0BDB3348" w:rsidR="00012084" w:rsidRPr="00900A98" w:rsidRDefault="00012084" w:rsidP="00DA21EA">
            <w:pPr>
              <w:jc w:val="right"/>
              <w:rPr>
                <w:rFonts w:asciiTheme="minorHAnsi" w:hAnsiTheme="minorHAnsi" w:cstheme="minorHAnsi"/>
                <w:b/>
                <w:bCs/>
                <w:sz w:val="18"/>
                <w:szCs w:val="18"/>
                <w:lang w:eastAsia="pt-BR"/>
              </w:rPr>
            </w:pPr>
            <w:r w:rsidRPr="00900A98">
              <w:rPr>
                <w:rFonts w:asciiTheme="minorHAnsi" w:hAnsiTheme="minorHAnsi" w:cstheme="minorHAnsi"/>
                <w:b/>
                <w:bCs/>
                <w:sz w:val="18"/>
                <w:szCs w:val="18"/>
                <w:lang w:eastAsia="pt-BR"/>
              </w:rPr>
              <w:t>CUSTO TOTAL DA OBRA:</w:t>
            </w:r>
          </w:p>
        </w:tc>
        <w:tc>
          <w:tcPr>
            <w:tcW w:w="1364" w:type="dxa"/>
            <w:shd w:val="clear" w:color="auto" w:fill="D9D9D9" w:themeFill="background1" w:themeFillShade="D9"/>
            <w:noWrap/>
            <w:vAlign w:val="center"/>
          </w:tcPr>
          <w:p w14:paraId="502E47A3" w14:textId="0981A01B" w:rsidR="00012084" w:rsidRPr="00012084" w:rsidRDefault="00012084" w:rsidP="00DA21EA">
            <w:pPr>
              <w:jc w:val="right"/>
              <w:rPr>
                <w:rFonts w:asciiTheme="minorHAnsi" w:hAnsiTheme="minorHAnsi" w:cstheme="minorHAnsi"/>
                <w:b/>
                <w:bCs/>
                <w:sz w:val="18"/>
                <w:szCs w:val="18"/>
                <w:lang w:eastAsia="pt-BR"/>
              </w:rPr>
            </w:pPr>
          </w:p>
        </w:tc>
      </w:tr>
      <w:tr w:rsidR="00900A98" w:rsidRPr="00012084" w14:paraId="3C139129" w14:textId="77777777" w:rsidTr="00900A98">
        <w:trPr>
          <w:trHeight w:val="300"/>
        </w:trPr>
        <w:tc>
          <w:tcPr>
            <w:tcW w:w="8559" w:type="dxa"/>
            <w:gridSpan w:val="6"/>
            <w:shd w:val="clear" w:color="auto" w:fill="D9D9D9" w:themeFill="background1" w:themeFillShade="D9"/>
            <w:noWrap/>
            <w:vAlign w:val="center"/>
          </w:tcPr>
          <w:p w14:paraId="036CD009" w14:textId="1A75A11C" w:rsidR="00900A98" w:rsidRPr="00900A98" w:rsidRDefault="00900A98" w:rsidP="00900A98">
            <w:pPr>
              <w:jc w:val="right"/>
              <w:rPr>
                <w:rFonts w:ascii="Arial" w:hAnsi="Arial" w:cs="Arial"/>
                <w:b/>
                <w:sz w:val="20"/>
                <w:szCs w:val="20"/>
              </w:rPr>
            </w:pPr>
            <w:r w:rsidRPr="00900A98">
              <w:rPr>
                <w:rFonts w:ascii="Arial" w:hAnsi="Arial" w:cs="Arial"/>
                <w:b/>
                <w:sz w:val="20"/>
                <w:szCs w:val="20"/>
              </w:rPr>
              <w:t>Custos Patronais (apenas para MEI) +20% sobre o valor dos serviços:</w:t>
            </w:r>
          </w:p>
        </w:tc>
        <w:tc>
          <w:tcPr>
            <w:tcW w:w="1364" w:type="dxa"/>
            <w:shd w:val="clear" w:color="auto" w:fill="D9D9D9" w:themeFill="background1" w:themeFillShade="D9"/>
            <w:noWrap/>
            <w:vAlign w:val="center"/>
          </w:tcPr>
          <w:p w14:paraId="0075A3A5" w14:textId="77777777" w:rsidR="00900A98" w:rsidRPr="00012084" w:rsidRDefault="00900A98" w:rsidP="00DA21EA">
            <w:pPr>
              <w:jc w:val="right"/>
              <w:rPr>
                <w:rFonts w:asciiTheme="minorHAnsi" w:hAnsiTheme="minorHAnsi" w:cstheme="minorHAnsi"/>
                <w:b/>
                <w:bCs/>
                <w:sz w:val="18"/>
                <w:szCs w:val="18"/>
                <w:lang w:eastAsia="pt-BR"/>
              </w:rPr>
            </w:pPr>
          </w:p>
        </w:tc>
      </w:tr>
      <w:tr w:rsidR="00900A98" w:rsidRPr="00012084" w14:paraId="15A82105" w14:textId="77777777" w:rsidTr="00900A98">
        <w:trPr>
          <w:trHeight w:val="300"/>
        </w:trPr>
        <w:tc>
          <w:tcPr>
            <w:tcW w:w="8559" w:type="dxa"/>
            <w:gridSpan w:val="6"/>
            <w:shd w:val="clear" w:color="auto" w:fill="D9D9D9" w:themeFill="background1" w:themeFillShade="D9"/>
            <w:noWrap/>
            <w:vAlign w:val="center"/>
          </w:tcPr>
          <w:p w14:paraId="08BA12CD" w14:textId="0952A4DB" w:rsidR="00900A98" w:rsidRPr="00900A98" w:rsidRDefault="00900A98" w:rsidP="00900A98">
            <w:pPr>
              <w:jc w:val="right"/>
              <w:rPr>
                <w:rFonts w:ascii="Arial" w:hAnsi="Arial" w:cs="Arial"/>
                <w:b/>
                <w:sz w:val="20"/>
                <w:szCs w:val="20"/>
              </w:rPr>
            </w:pPr>
            <w:r>
              <w:rPr>
                <w:rFonts w:ascii="Arial" w:hAnsi="Arial" w:cs="Arial"/>
                <w:b/>
                <w:sz w:val="20"/>
                <w:szCs w:val="20"/>
              </w:rPr>
              <w:t>VALOR TOTAL DA PROPOSTA:</w:t>
            </w:r>
          </w:p>
        </w:tc>
        <w:tc>
          <w:tcPr>
            <w:tcW w:w="1364" w:type="dxa"/>
            <w:shd w:val="clear" w:color="auto" w:fill="D9D9D9" w:themeFill="background1" w:themeFillShade="D9"/>
            <w:noWrap/>
            <w:vAlign w:val="center"/>
          </w:tcPr>
          <w:p w14:paraId="65700622" w14:textId="77777777" w:rsidR="00900A98" w:rsidRPr="00012084" w:rsidRDefault="00900A98" w:rsidP="00DA21EA">
            <w:pPr>
              <w:jc w:val="right"/>
              <w:rPr>
                <w:rFonts w:asciiTheme="minorHAnsi" w:hAnsiTheme="minorHAnsi" w:cstheme="minorHAnsi"/>
                <w:b/>
                <w:bCs/>
                <w:sz w:val="18"/>
                <w:szCs w:val="18"/>
                <w:lang w:eastAsia="pt-BR"/>
              </w:rPr>
            </w:pPr>
          </w:p>
        </w:tc>
      </w:tr>
    </w:tbl>
    <w:p w14:paraId="3848CE1A" w14:textId="77777777" w:rsidR="00800379" w:rsidRDefault="00800379">
      <w:pPr>
        <w:jc w:val="center"/>
        <w:rPr>
          <w:rFonts w:ascii="Arial" w:hAnsi="Arial" w:cs="Arial"/>
          <w:b/>
          <w:sz w:val="16"/>
          <w:szCs w:val="20"/>
          <w:u w:val="single"/>
        </w:rPr>
      </w:pPr>
    </w:p>
    <w:p w14:paraId="72059E2F" w14:textId="77777777" w:rsidR="000C4ABE" w:rsidRDefault="000C4ABE" w:rsidP="00800379">
      <w:pPr>
        <w:rPr>
          <w:rFonts w:ascii="Arial" w:hAnsi="Arial" w:cs="Arial"/>
          <w:b/>
          <w:sz w:val="20"/>
          <w:szCs w:val="20"/>
          <w:highlight w:val="magenta"/>
          <w:u w:val="single"/>
        </w:rPr>
      </w:pPr>
    </w:p>
    <w:p w14:paraId="5C926822" w14:textId="21A587E8" w:rsidR="000C4ABE" w:rsidRPr="007B79B2" w:rsidRDefault="007B79B2" w:rsidP="00800379">
      <w:pPr>
        <w:rPr>
          <w:rFonts w:ascii="Arial" w:hAnsi="Arial" w:cs="Arial"/>
          <w:bCs/>
          <w:sz w:val="20"/>
          <w:szCs w:val="20"/>
        </w:rPr>
      </w:pPr>
      <w:r w:rsidRPr="007B79B2">
        <w:rPr>
          <w:rFonts w:ascii="Arial" w:hAnsi="Arial" w:cs="Arial"/>
          <w:bCs/>
          <w:sz w:val="20"/>
          <w:szCs w:val="20"/>
        </w:rPr>
        <w:t xml:space="preserve">Todos os </w:t>
      </w:r>
      <w:r w:rsidR="00FD482F">
        <w:rPr>
          <w:rFonts w:ascii="Arial" w:hAnsi="Arial" w:cs="Arial"/>
          <w:bCs/>
          <w:sz w:val="20"/>
          <w:szCs w:val="20"/>
        </w:rPr>
        <w:t>itens</w:t>
      </w:r>
      <w:r w:rsidRPr="007B79B2">
        <w:rPr>
          <w:rFonts w:ascii="Arial" w:hAnsi="Arial" w:cs="Arial"/>
          <w:bCs/>
          <w:sz w:val="20"/>
          <w:szCs w:val="20"/>
        </w:rPr>
        <w:t xml:space="preserve"> cotados incluem os valores referentes ao fornecimento de materiais e mão de </w:t>
      </w:r>
      <w:r w:rsidR="00F27306">
        <w:rPr>
          <w:rFonts w:ascii="Arial" w:hAnsi="Arial" w:cs="Arial"/>
          <w:bCs/>
          <w:sz w:val="20"/>
          <w:szCs w:val="20"/>
        </w:rPr>
        <w:t>o</w:t>
      </w:r>
      <w:r w:rsidRPr="007B79B2">
        <w:rPr>
          <w:rFonts w:ascii="Arial" w:hAnsi="Arial" w:cs="Arial"/>
          <w:bCs/>
          <w:sz w:val="20"/>
          <w:szCs w:val="20"/>
        </w:rPr>
        <w:t>bra</w:t>
      </w:r>
      <w:r w:rsidR="00F27306">
        <w:rPr>
          <w:rFonts w:ascii="Arial" w:hAnsi="Arial" w:cs="Arial"/>
          <w:bCs/>
          <w:sz w:val="20"/>
          <w:szCs w:val="20"/>
        </w:rPr>
        <w:t>.</w:t>
      </w:r>
    </w:p>
    <w:p w14:paraId="6E5A27ED" w14:textId="77777777" w:rsidR="007B79B2" w:rsidRDefault="007B79B2" w:rsidP="00800379">
      <w:pPr>
        <w:rPr>
          <w:rFonts w:ascii="Arial" w:hAnsi="Arial" w:cs="Arial"/>
          <w:b/>
          <w:sz w:val="20"/>
          <w:szCs w:val="20"/>
          <w:highlight w:val="magenta"/>
          <w:u w:val="single"/>
        </w:rPr>
      </w:pPr>
    </w:p>
    <w:p w14:paraId="2E710BAE" w14:textId="77777777" w:rsidR="00900A98" w:rsidRDefault="00900A98" w:rsidP="00800379">
      <w:pPr>
        <w:rPr>
          <w:rFonts w:ascii="Arial" w:hAnsi="Arial" w:cs="Arial"/>
          <w:b/>
          <w:sz w:val="20"/>
          <w:szCs w:val="20"/>
          <w:u w:val="single"/>
        </w:rPr>
      </w:pPr>
    </w:p>
    <w:p w14:paraId="488B9BA4" w14:textId="70A0EC82" w:rsidR="00800379" w:rsidRDefault="00800379" w:rsidP="00800379">
      <w:pPr>
        <w:rPr>
          <w:rFonts w:ascii="Arial" w:hAnsi="Arial" w:cs="Arial"/>
          <w:b/>
          <w:sz w:val="20"/>
          <w:szCs w:val="20"/>
          <w:u w:val="single"/>
        </w:rPr>
      </w:pPr>
      <w:r w:rsidRPr="00BD51B7">
        <w:rPr>
          <w:rFonts w:ascii="Arial" w:hAnsi="Arial" w:cs="Arial"/>
          <w:b/>
          <w:sz w:val="20"/>
          <w:szCs w:val="20"/>
          <w:u w:val="single"/>
        </w:rPr>
        <w:t>Valor</w:t>
      </w:r>
      <w:r w:rsidR="00900A98">
        <w:rPr>
          <w:rFonts w:ascii="Arial" w:hAnsi="Arial" w:cs="Arial"/>
          <w:b/>
          <w:sz w:val="20"/>
          <w:szCs w:val="20"/>
          <w:u w:val="single"/>
        </w:rPr>
        <w:t xml:space="preserve"> total</w:t>
      </w:r>
      <w:r w:rsidRPr="00BD51B7">
        <w:rPr>
          <w:rFonts w:ascii="Arial" w:hAnsi="Arial" w:cs="Arial"/>
          <w:b/>
          <w:sz w:val="20"/>
          <w:szCs w:val="20"/>
          <w:u w:val="single"/>
        </w:rPr>
        <w:t xml:space="preserve"> da proposta por extenso:</w:t>
      </w:r>
    </w:p>
    <w:p w14:paraId="275602CE" w14:textId="77777777" w:rsidR="00DB3317" w:rsidRDefault="00DB3317" w:rsidP="00800379">
      <w:pPr>
        <w:rPr>
          <w:rFonts w:ascii="Arial" w:hAnsi="Arial" w:cs="Arial"/>
          <w:b/>
          <w:sz w:val="20"/>
          <w:szCs w:val="20"/>
          <w:u w:val="single"/>
        </w:rPr>
      </w:pPr>
    </w:p>
    <w:p w14:paraId="564ED48C" w14:textId="77777777" w:rsidR="00DB3317" w:rsidRPr="00BD51B7" w:rsidRDefault="00DB3317" w:rsidP="00800379">
      <w:pPr>
        <w:rPr>
          <w:rFonts w:ascii="Arial" w:hAnsi="Arial" w:cs="Arial"/>
          <w:b/>
          <w:sz w:val="20"/>
          <w:szCs w:val="20"/>
          <w:u w:val="single"/>
        </w:rPr>
      </w:pPr>
    </w:p>
    <w:p w14:paraId="2EDEAC3C" w14:textId="544670E9" w:rsidR="00800379" w:rsidRDefault="00800379" w:rsidP="00800379">
      <w:pPr>
        <w:rPr>
          <w:rFonts w:ascii="Arial" w:hAnsi="Arial" w:cs="Arial"/>
          <w:sz w:val="18"/>
          <w:szCs w:val="20"/>
          <w:lang w:eastAsia="pt-BR"/>
        </w:rPr>
      </w:pPr>
      <w:proofErr w:type="gramStart"/>
      <w:r w:rsidRPr="00BD51B7">
        <w:rPr>
          <w:rFonts w:ascii="Arial" w:hAnsi="Arial" w:cs="Arial"/>
          <w:sz w:val="18"/>
          <w:szCs w:val="20"/>
          <w:lang w:eastAsia="pt-BR"/>
        </w:rPr>
        <w:t>Cidade,............</w:t>
      </w:r>
      <w:proofErr w:type="gramEnd"/>
      <w:r w:rsidRPr="00BD51B7">
        <w:rPr>
          <w:rFonts w:ascii="Arial" w:hAnsi="Arial" w:cs="Arial"/>
          <w:sz w:val="18"/>
          <w:szCs w:val="20"/>
          <w:lang w:eastAsia="pt-BR"/>
        </w:rPr>
        <w:t xml:space="preserve"> de .............................. de 202</w:t>
      </w:r>
      <w:r w:rsidR="00FB4154">
        <w:rPr>
          <w:rFonts w:ascii="Arial" w:hAnsi="Arial" w:cs="Arial"/>
          <w:sz w:val="18"/>
          <w:szCs w:val="20"/>
          <w:lang w:eastAsia="pt-BR"/>
        </w:rPr>
        <w:t>5</w:t>
      </w:r>
      <w:r w:rsidRPr="00BD51B7">
        <w:rPr>
          <w:rFonts w:ascii="Arial" w:hAnsi="Arial" w:cs="Arial"/>
          <w:sz w:val="18"/>
          <w:szCs w:val="20"/>
          <w:lang w:eastAsia="pt-BR"/>
        </w:rPr>
        <w:t xml:space="preserve">. </w:t>
      </w:r>
    </w:p>
    <w:p w14:paraId="45911594" w14:textId="77777777" w:rsidR="00BD51B7" w:rsidRPr="00BD51B7" w:rsidRDefault="00BD51B7" w:rsidP="00800379">
      <w:pPr>
        <w:rPr>
          <w:rFonts w:ascii="Arial" w:hAnsi="Arial" w:cs="Arial"/>
          <w:sz w:val="18"/>
          <w:szCs w:val="20"/>
          <w:lang w:eastAsia="pt-BR"/>
        </w:rPr>
      </w:pPr>
    </w:p>
    <w:p w14:paraId="333D2381" w14:textId="77777777" w:rsidR="00800379" w:rsidRPr="00BD51B7" w:rsidRDefault="00800379" w:rsidP="00800379">
      <w:pPr>
        <w:rPr>
          <w:rFonts w:ascii="Arial" w:hAnsi="Arial" w:cs="Arial"/>
          <w:sz w:val="18"/>
          <w:szCs w:val="20"/>
          <w:lang w:eastAsia="pt-BR"/>
        </w:rPr>
      </w:pPr>
    </w:p>
    <w:p w14:paraId="4B87D5E4"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_______________________________________</w:t>
      </w:r>
    </w:p>
    <w:p w14:paraId="3525775A"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[Assinatura do Representante legalmente constituído] </w:t>
      </w:r>
    </w:p>
    <w:p w14:paraId="79608445"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da Empresa: </w:t>
      </w:r>
    </w:p>
    <w:p w14:paraId="06BF3D56"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CNPJ:</w:t>
      </w:r>
    </w:p>
    <w:p w14:paraId="71A0BFDD" w14:textId="77777777" w:rsidR="00800379" w:rsidRPr="00BD51B7" w:rsidRDefault="00800379" w:rsidP="00800379">
      <w:pPr>
        <w:rPr>
          <w:rFonts w:ascii="Arial" w:hAnsi="Arial" w:cs="Arial"/>
          <w:sz w:val="18"/>
          <w:szCs w:val="20"/>
          <w:lang w:eastAsia="pt-BR"/>
        </w:rPr>
      </w:pPr>
      <w:r w:rsidRPr="00BD51B7">
        <w:rPr>
          <w:rFonts w:ascii="Arial" w:hAnsi="Arial" w:cs="Arial"/>
          <w:sz w:val="18"/>
          <w:szCs w:val="20"/>
          <w:lang w:eastAsia="pt-BR"/>
        </w:rPr>
        <w:t xml:space="preserve">Nome do Representante: </w:t>
      </w:r>
    </w:p>
    <w:p w14:paraId="58816E09" w14:textId="4D98FC81" w:rsidR="003B2CCE" w:rsidRDefault="00800379" w:rsidP="003B2CCE">
      <w:pPr>
        <w:rPr>
          <w:rFonts w:ascii="Arial" w:hAnsi="Arial" w:cs="Arial"/>
          <w:b/>
          <w:sz w:val="20"/>
          <w:szCs w:val="20"/>
          <w:u w:val="single"/>
        </w:rPr>
      </w:pPr>
      <w:r w:rsidRPr="00BD51B7">
        <w:rPr>
          <w:rFonts w:ascii="Arial" w:hAnsi="Arial" w:cs="Arial"/>
          <w:sz w:val="18"/>
          <w:szCs w:val="20"/>
          <w:lang w:eastAsia="pt-BR"/>
        </w:rPr>
        <w:t>RG:</w:t>
      </w:r>
      <w:r w:rsidRPr="00D24B75">
        <w:rPr>
          <w:rFonts w:ascii="Arial" w:hAnsi="Arial" w:cs="Arial"/>
          <w:sz w:val="18"/>
          <w:szCs w:val="20"/>
          <w:lang w:eastAsia="pt-BR"/>
        </w:rPr>
        <w:t xml:space="preserve"> </w:t>
      </w:r>
    </w:p>
    <w:p w14:paraId="65BA20C9" w14:textId="2B0BC9C3" w:rsidR="00345D49" w:rsidRDefault="00345D49" w:rsidP="00A40CBE">
      <w:pPr>
        <w:outlineLvl w:val="0"/>
        <w:rPr>
          <w:rFonts w:ascii="Arial" w:hAnsi="Arial" w:cs="Arial"/>
          <w:b/>
          <w:bCs/>
          <w:sz w:val="20"/>
          <w:szCs w:val="20"/>
        </w:rPr>
      </w:pPr>
      <w:bookmarkStart w:id="2" w:name="_Toc496625293"/>
      <w:bookmarkStart w:id="3" w:name="_Toc486434536"/>
      <w:bookmarkEnd w:id="1"/>
      <w:bookmarkEnd w:id="2"/>
      <w:bookmarkEnd w:id="3"/>
    </w:p>
    <w:sectPr w:rsidR="00345D49">
      <w:headerReference w:type="default" r:id="rId8"/>
      <w:footerReference w:type="even" r:id="rId9"/>
      <w:footerReference w:type="default" r:id="rId10"/>
      <w:headerReference w:type="first" r:id="rId11"/>
      <w:footerReference w:type="first" r:id="rId12"/>
      <w:pgSz w:w="11906" w:h="16838"/>
      <w:pgMar w:top="2120" w:right="721" w:bottom="919" w:left="1060" w:header="34" w:footer="737"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B2D9" w14:textId="77777777" w:rsidR="005C736F" w:rsidRDefault="005C736F">
      <w:r>
        <w:separator/>
      </w:r>
    </w:p>
  </w:endnote>
  <w:endnote w:type="continuationSeparator" w:id="0">
    <w:p w14:paraId="7F104E7E" w14:textId="77777777" w:rsidR="005C736F" w:rsidRDefault="005C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Ecofont Vera Sans">
    <w:panose1 w:val="020B0603030804020204"/>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tarSymbol">
    <w:altName w:val="Arial Unicode M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Arial MT">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C310" w14:textId="77777777" w:rsidR="005C736F" w:rsidRDefault="005C736F">
    <w:pPr>
      <w:pStyle w:val="Rodap"/>
      <w:ind w:right="360"/>
    </w:pPr>
    <w:r>
      <w:rPr>
        <w:noProof/>
        <w:lang w:eastAsia="pt-BR"/>
      </w:rPr>
      <mc:AlternateContent>
        <mc:Choice Requires="wps">
          <w:drawing>
            <wp:anchor distT="0" distB="0" distL="0" distR="0" simplePos="0" relativeHeight="251658240" behindDoc="0" locked="0" layoutInCell="1" allowOverlap="1" wp14:anchorId="66D59511" wp14:editId="2AC48AB0">
              <wp:simplePos x="0" y="0"/>
              <wp:positionH relativeFrom="margin">
                <wp:align>right</wp:align>
              </wp:positionH>
              <wp:positionV relativeFrom="paragraph">
                <wp:posOffset>635</wp:posOffset>
              </wp:positionV>
              <wp:extent cx="14605" cy="14605"/>
              <wp:effectExtent l="0" t="0" r="0" b="0"/>
              <wp:wrapSquare wrapText="largest"/>
              <wp:docPr id="6" name="Quadro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14:paraId="6CC191FE" w14:textId="77777777" w:rsidR="005C736F" w:rsidRDefault="005C736F">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wps:txbx>
                    <wps:bodyPr lIns="0" tIns="0" rIns="0" bIns="0" anchor="t">
                      <a:spAutoFit/>
                    </wps:bodyPr>
                  </wps:wsp>
                </a:graphicData>
              </a:graphic>
            </wp:anchor>
          </w:drawing>
        </mc:Choice>
        <mc:Fallback>
          <w:pict>
            <v:shapetype w14:anchorId="66D59511" id="_x0000_t202" coordsize="21600,21600" o:spt="202" path="m,l,21600r21600,l21600,xe">
              <v:stroke joinstyle="miter"/>
              <v:path gradientshapeok="t" o:connecttype="rect"/>
            </v:shapetype>
            <v:shape id="Quadro2" o:spid="_x0000_s1026" type="#_x0000_t202" style="position:absolute;margin-left:-50.05pt;margin-top:.05pt;width:1.15pt;height:1.15pt;z-index:251658240;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6CC191FE" w14:textId="77777777" w:rsidR="005C736F" w:rsidRDefault="005C736F">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v:textbox>
              <w10:wrap type="square" side="largest" anchorx="margin"/>
            </v:shape>
          </w:pict>
        </mc:Fallback>
      </mc:AlternateContent>
    </w:r>
  </w:p>
  <w:p w14:paraId="5FABF5C2" w14:textId="77777777" w:rsidR="005C736F" w:rsidRDefault="005C73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3268696"/>
      <w:docPartObj>
        <w:docPartGallery w:val="Page Numbers (Top of Page)"/>
        <w:docPartUnique/>
      </w:docPartObj>
    </w:sdtPr>
    <w:sdtEndPr>
      <w:rPr>
        <w:sz w:val="16"/>
      </w:rPr>
    </w:sdtEndPr>
    <w:sdtContent>
      <w:p w14:paraId="488E87D9" w14:textId="77777777" w:rsidR="005C736F" w:rsidRDefault="005C736F">
        <w:pPr>
          <w:pStyle w:val="Rodap"/>
          <w:jc w:val="right"/>
          <w:rPr>
            <w:b/>
            <w:bCs/>
            <w:sz w:val="24"/>
            <w:szCs w:val="24"/>
          </w:rPr>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sidR="00762031">
          <w:rPr>
            <w:b/>
            <w:bCs/>
            <w:noProof/>
            <w:sz w:val="24"/>
            <w:szCs w:val="24"/>
          </w:rPr>
          <w:t>39</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sidR="00762031">
          <w:rPr>
            <w:b/>
            <w:bCs/>
            <w:noProof/>
            <w:sz w:val="24"/>
            <w:szCs w:val="24"/>
          </w:rPr>
          <w:t>39</w:t>
        </w:r>
        <w:r>
          <w:rPr>
            <w:b/>
            <w:bCs/>
            <w:sz w:val="24"/>
            <w:szCs w:val="24"/>
          </w:rPr>
          <w:fldChar w:fldCharType="end"/>
        </w:r>
      </w:p>
      <w:p w14:paraId="55CD3676" w14:textId="77777777" w:rsidR="005C736F" w:rsidRPr="00C265EB" w:rsidRDefault="005C736F" w:rsidP="00C265EB">
        <w:pPr>
          <w:rPr>
            <w:sz w:val="16"/>
          </w:rPr>
        </w:pPr>
        <w:r w:rsidRPr="00C265EB">
          <w:rPr>
            <w:sz w:val="16"/>
          </w:rPr>
          <w:t xml:space="preserve">Câmara Municipal de Santa Bárbara d’Oeste /SP </w:t>
        </w:r>
      </w:p>
      <w:p w14:paraId="3CAF3671" w14:textId="3F3E828C" w:rsidR="005C736F" w:rsidRPr="00C265EB" w:rsidRDefault="005C736F" w:rsidP="00C265EB">
        <w:pPr>
          <w:rPr>
            <w:sz w:val="16"/>
          </w:rPr>
        </w:pPr>
        <w:r w:rsidRPr="00882E8F">
          <w:rPr>
            <w:sz w:val="16"/>
          </w:rPr>
          <w:t>Pregão Eletrônico n.º 9000</w:t>
        </w:r>
        <w:r w:rsidR="00882E8F" w:rsidRPr="00882E8F">
          <w:rPr>
            <w:sz w:val="16"/>
          </w:rPr>
          <w:t>7</w:t>
        </w:r>
        <w:r w:rsidRPr="00882E8F">
          <w:rPr>
            <w:sz w:val="16"/>
          </w:rPr>
          <w:t>/2025</w:t>
        </w:r>
      </w:p>
      <w:p w14:paraId="0F850AFF" w14:textId="2C028C6C" w:rsidR="005C736F" w:rsidRPr="00C265EB" w:rsidRDefault="005C736F" w:rsidP="00C265EB">
        <w:pPr>
          <w:rPr>
            <w:sz w:val="16"/>
          </w:rPr>
        </w:pPr>
        <w:r w:rsidRPr="00C265EB">
          <w:rPr>
            <w:sz w:val="16"/>
          </w:rPr>
          <w:t xml:space="preserve">Processo n.º </w:t>
        </w:r>
        <w:r w:rsidR="005430E5">
          <w:rPr>
            <w:sz w:val="16"/>
          </w:rPr>
          <w:t>4103/2025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920404"/>
      <w:docPartObj>
        <w:docPartGallery w:val="Page Numbers (Top of Page)"/>
        <w:docPartUnique/>
      </w:docPartObj>
    </w:sdtPr>
    <w:sdtEndPr/>
    <w:sdtContent>
      <w:p w14:paraId="1E366AD3" w14:textId="77777777" w:rsidR="005C736F" w:rsidRDefault="005C736F">
        <w:pPr>
          <w:pStyle w:val="Rodap"/>
          <w:jc w:val="right"/>
        </w:pPr>
        <w:r>
          <w:t xml:space="preserve">Página </w:t>
        </w:r>
        <w:r>
          <w:rPr>
            <w:b/>
            <w:bCs/>
            <w:sz w:val="24"/>
            <w:szCs w:val="24"/>
          </w:rPr>
          <w:fldChar w:fldCharType="begin"/>
        </w:r>
        <w:r>
          <w:rPr>
            <w:b/>
            <w:bCs/>
            <w:sz w:val="24"/>
            <w:szCs w:val="24"/>
          </w:rPr>
          <w:instrText xml:space="preserve"> PAGE </w:instrText>
        </w:r>
        <w:r>
          <w:rPr>
            <w:b/>
            <w:bCs/>
            <w:sz w:val="24"/>
            <w:szCs w:val="24"/>
          </w:rPr>
          <w:fldChar w:fldCharType="separate"/>
        </w:r>
        <w:r>
          <w:rPr>
            <w:b/>
            <w:bCs/>
            <w:sz w:val="24"/>
            <w:szCs w:val="24"/>
          </w:rPr>
          <w:t>39</w:t>
        </w:r>
        <w:r>
          <w:rPr>
            <w:b/>
            <w:bCs/>
            <w:sz w:val="24"/>
            <w:szCs w:val="24"/>
          </w:rPr>
          <w:fldChar w:fldCharType="end"/>
        </w:r>
        <w:r>
          <w:t xml:space="preserve"> de </w:t>
        </w:r>
        <w:r>
          <w:rPr>
            <w:b/>
            <w:bCs/>
            <w:sz w:val="24"/>
            <w:szCs w:val="24"/>
          </w:rPr>
          <w:fldChar w:fldCharType="begin"/>
        </w:r>
        <w:r>
          <w:rPr>
            <w:b/>
            <w:bCs/>
            <w:sz w:val="24"/>
            <w:szCs w:val="24"/>
          </w:rPr>
          <w:instrText xml:space="preserve"> NUMPAGES </w:instrText>
        </w:r>
        <w:r>
          <w:rPr>
            <w:b/>
            <w:bCs/>
            <w:sz w:val="24"/>
            <w:szCs w:val="24"/>
          </w:rPr>
          <w:fldChar w:fldCharType="separate"/>
        </w:r>
        <w:r>
          <w:rPr>
            <w:b/>
            <w:bCs/>
            <w:noProof/>
            <w:sz w:val="24"/>
            <w:szCs w:val="24"/>
          </w:rPr>
          <w:t>39</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D5DB0" w14:textId="77777777" w:rsidR="005C736F" w:rsidRDefault="005C736F">
      <w:pPr>
        <w:rPr>
          <w:sz w:val="12"/>
        </w:rPr>
      </w:pPr>
      <w:r>
        <w:separator/>
      </w:r>
    </w:p>
  </w:footnote>
  <w:footnote w:type="continuationSeparator" w:id="0">
    <w:p w14:paraId="56223BB5" w14:textId="77777777" w:rsidR="005C736F" w:rsidRDefault="005C736F">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060D" w14:textId="7E64B6D4" w:rsidR="005C736F" w:rsidRDefault="005C736F">
    <w:pPr>
      <w:pStyle w:val="Cabealho"/>
      <w:jc w:val="center"/>
    </w:pPr>
    <w:r>
      <w:rPr>
        <w:noProof/>
        <w:lang w:eastAsia="pt-BR"/>
      </w:rPr>
      <w:drawing>
        <wp:inline distT="0" distB="0" distL="0" distR="0" wp14:anchorId="5858C561" wp14:editId="78C6D5BA">
          <wp:extent cx="5725160" cy="1002030"/>
          <wp:effectExtent l="0" t="0" r="0" b="0"/>
          <wp:docPr id="5" name="Imagem 14"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4" descr="timbre_cmsbo"/>
                  <pic:cNvPicPr>
                    <a:picLocks noChangeAspect="1" noChangeArrowheads="1"/>
                  </pic:cNvPicPr>
                </pic:nvPicPr>
                <pic:blipFill>
                  <a:blip r:embed="rId1"/>
                  <a:stretch>
                    <a:fillRect/>
                  </a:stretch>
                </pic:blipFill>
                <pic:spPr bwMode="auto">
                  <a:xfrm>
                    <a:off x="0" y="0"/>
                    <a:ext cx="5725160" cy="1002030"/>
                  </a:xfrm>
                  <a:prstGeom prst="rect">
                    <a:avLst/>
                  </a:prstGeom>
                </pic:spPr>
              </pic:pic>
            </a:graphicData>
          </a:graphic>
        </wp:inline>
      </w:drawing>
    </w:r>
  </w:p>
  <w:p w14:paraId="6B32FC95" w14:textId="77777777" w:rsidR="005C736F" w:rsidRDefault="005C73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AB0C" w14:textId="77777777" w:rsidR="005C736F" w:rsidRDefault="005C73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53F8"/>
    <w:multiLevelType w:val="multilevel"/>
    <w:tmpl w:val="53F2E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AD167E"/>
    <w:multiLevelType w:val="hybridMultilevel"/>
    <w:tmpl w:val="0C38FACC"/>
    <w:lvl w:ilvl="0" w:tplc="04160001">
      <w:start w:val="1"/>
      <w:numFmt w:val="bullet"/>
      <w:lvlText w:val=""/>
      <w:lvlJc w:val="left"/>
      <w:pPr>
        <w:ind w:left="1859" w:hanging="360"/>
      </w:pPr>
      <w:rPr>
        <w:rFonts w:ascii="Symbol" w:hAnsi="Symbol" w:hint="default"/>
      </w:rPr>
    </w:lvl>
    <w:lvl w:ilvl="1" w:tplc="04160003" w:tentative="1">
      <w:start w:val="1"/>
      <w:numFmt w:val="bullet"/>
      <w:lvlText w:val="o"/>
      <w:lvlJc w:val="left"/>
      <w:pPr>
        <w:ind w:left="2579" w:hanging="360"/>
      </w:pPr>
      <w:rPr>
        <w:rFonts w:ascii="Courier New" w:hAnsi="Courier New" w:cs="Courier New" w:hint="default"/>
      </w:rPr>
    </w:lvl>
    <w:lvl w:ilvl="2" w:tplc="04160005" w:tentative="1">
      <w:start w:val="1"/>
      <w:numFmt w:val="bullet"/>
      <w:lvlText w:val=""/>
      <w:lvlJc w:val="left"/>
      <w:pPr>
        <w:ind w:left="3299" w:hanging="360"/>
      </w:pPr>
      <w:rPr>
        <w:rFonts w:ascii="Wingdings" w:hAnsi="Wingdings" w:hint="default"/>
      </w:rPr>
    </w:lvl>
    <w:lvl w:ilvl="3" w:tplc="04160001" w:tentative="1">
      <w:start w:val="1"/>
      <w:numFmt w:val="bullet"/>
      <w:lvlText w:val=""/>
      <w:lvlJc w:val="left"/>
      <w:pPr>
        <w:ind w:left="4019" w:hanging="360"/>
      </w:pPr>
      <w:rPr>
        <w:rFonts w:ascii="Symbol" w:hAnsi="Symbol" w:hint="default"/>
      </w:rPr>
    </w:lvl>
    <w:lvl w:ilvl="4" w:tplc="04160003" w:tentative="1">
      <w:start w:val="1"/>
      <w:numFmt w:val="bullet"/>
      <w:lvlText w:val="o"/>
      <w:lvlJc w:val="left"/>
      <w:pPr>
        <w:ind w:left="4739" w:hanging="360"/>
      </w:pPr>
      <w:rPr>
        <w:rFonts w:ascii="Courier New" w:hAnsi="Courier New" w:cs="Courier New" w:hint="default"/>
      </w:rPr>
    </w:lvl>
    <w:lvl w:ilvl="5" w:tplc="04160005" w:tentative="1">
      <w:start w:val="1"/>
      <w:numFmt w:val="bullet"/>
      <w:lvlText w:val=""/>
      <w:lvlJc w:val="left"/>
      <w:pPr>
        <w:ind w:left="5459" w:hanging="360"/>
      </w:pPr>
      <w:rPr>
        <w:rFonts w:ascii="Wingdings" w:hAnsi="Wingdings" w:hint="default"/>
      </w:rPr>
    </w:lvl>
    <w:lvl w:ilvl="6" w:tplc="04160001" w:tentative="1">
      <w:start w:val="1"/>
      <w:numFmt w:val="bullet"/>
      <w:lvlText w:val=""/>
      <w:lvlJc w:val="left"/>
      <w:pPr>
        <w:ind w:left="6179" w:hanging="360"/>
      </w:pPr>
      <w:rPr>
        <w:rFonts w:ascii="Symbol" w:hAnsi="Symbol" w:hint="default"/>
      </w:rPr>
    </w:lvl>
    <w:lvl w:ilvl="7" w:tplc="04160003" w:tentative="1">
      <w:start w:val="1"/>
      <w:numFmt w:val="bullet"/>
      <w:lvlText w:val="o"/>
      <w:lvlJc w:val="left"/>
      <w:pPr>
        <w:ind w:left="6899" w:hanging="360"/>
      </w:pPr>
      <w:rPr>
        <w:rFonts w:ascii="Courier New" w:hAnsi="Courier New" w:cs="Courier New" w:hint="default"/>
      </w:rPr>
    </w:lvl>
    <w:lvl w:ilvl="8" w:tplc="04160005" w:tentative="1">
      <w:start w:val="1"/>
      <w:numFmt w:val="bullet"/>
      <w:lvlText w:val=""/>
      <w:lvlJc w:val="left"/>
      <w:pPr>
        <w:ind w:left="7619" w:hanging="360"/>
      </w:pPr>
      <w:rPr>
        <w:rFonts w:ascii="Wingdings" w:hAnsi="Wingdings" w:hint="default"/>
      </w:rPr>
    </w:lvl>
  </w:abstractNum>
  <w:abstractNum w:abstractNumId="2" w15:restartNumberingAfterBreak="0">
    <w:nsid w:val="1D5C100D"/>
    <w:multiLevelType w:val="multilevel"/>
    <w:tmpl w:val="CADC192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781A37"/>
    <w:multiLevelType w:val="multilevel"/>
    <w:tmpl w:val="D2FA705C"/>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4" w15:restartNumberingAfterBreak="0">
    <w:nsid w:val="1FC21A26"/>
    <w:multiLevelType w:val="multilevel"/>
    <w:tmpl w:val="90D6E0E8"/>
    <w:lvl w:ilvl="0">
      <w:start w:val="1"/>
      <w:numFmt w:val="decimal"/>
      <w:lvlText w:val="%1."/>
      <w:lvlJc w:val="left"/>
      <w:pPr>
        <w:tabs>
          <w:tab w:val="num" w:pos="0"/>
        </w:tabs>
        <w:ind w:left="360" w:hanging="360"/>
      </w:pPr>
      <w:rPr>
        <w:b/>
        <w:sz w:val="22"/>
      </w:rPr>
    </w:lvl>
    <w:lvl w:ilvl="1">
      <w:start w:val="1"/>
      <w:numFmt w:val="decimal"/>
      <w:lvlText w:val="%1.%2."/>
      <w:lvlJc w:val="left"/>
      <w:pPr>
        <w:tabs>
          <w:tab w:val="num" w:pos="0"/>
        </w:tabs>
        <w:ind w:left="2559" w:hanging="432"/>
      </w:pPr>
      <w:rPr>
        <w:b/>
        <w:i w:val="0"/>
        <w:strike w:val="0"/>
        <w:dstrike w:val="0"/>
        <w:color w:val="auto"/>
        <w:sz w:val="22"/>
        <w:szCs w:val="22"/>
        <w:u w:val="none"/>
      </w:rPr>
    </w:lvl>
    <w:lvl w:ilvl="2">
      <w:start w:val="1"/>
      <w:numFmt w:val="decimal"/>
      <w:lvlText w:val="%1.%2.%3."/>
      <w:lvlJc w:val="left"/>
      <w:pPr>
        <w:tabs>
          <w:tab w:val="num" w:pos="0"/>
        </w:tabs>
        <w:ind w:left="8018" w:hanging="504"/>
      </w:pPr>
      <w:rPr>
        <w:rFonts w:ascii="Arial" w:hAnsi="Arial"/>
        <w:b/>
        <w:i w:val="0"/>
        <w:strike w:val="0"/>
        <w:dstrike w:val="0"/>
        <w:color w:val="auto"/>
        <w:sz w:val="22"/>
        <w:szCs w:val="20"/>
      </w:rPr>
    </w:lvl>
    <w:lvl w:ilvl="3">
      <w:start w:val="1"/>
      <w:numFmt w:val="decimal"/>
      <w:lvlText w:val="%1.%2.%3.%4."/>
      <w:lvlJc w:val="left"/>
      <w:pPr>
        <w:tabs>
          <w:tab w:val="num" w:pos="0"/>
        </w:tabs>
        <w:ind w:left="2491" w:hanging="648"/>
      </w:pPr>
      <w:rPr>
        <w:b w:val="0"/>
        <w:sz w:val="22"/>
      </w:rPr>
    </w:lvl>
    <w:lvl w:ilvl="4">
      <w:start w:val="1"/>
      <w:numFmt w:val="lowerLetter"/>
      <w:lvlText w:val="%5)"/>
      <w:lvlJc w:val="left"/>
      <w:pPr>
        <w:tabs>
          <w:tab w:val="num" w:pos="0"/>
        </w:tabs>
        <w:ind w:left="2210"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1CA0BB6"/>
    <w:multiLevelType w:val="multilevel"/>
    <w:tmpl w:val="F84C10A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6" w15:restartNumberingAfterBreak="0">
    <w:nsid w:val="27453EA9"/>
    <w:multiLevelType w:val="multilevel"/>
    <w:tmpl w:val="20AE183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9C2E6A"/>
    <w:multiLevelType w:val="multilevel"/>
    <w:tmpl w:val="A51E0D9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8" w15:restartNumberingAfterBreak="0">
    <w:nsid w:val="2C295078"/>
    <w:multiLevelType w:val="multilevel"/>
    <w:tmpl w:val="9AAE744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D54EE4"/>
    <w:multiLevelType w:val="hybridMultilevel"/>
    <w:tmpl w:val="6BF292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590D8F"/>
    <w:multiLevelType w:val="multilevel"/>
    <w:tmpl w:val="8500DE9C"/>
    <w:lvl w:ilvl="0">
      <w:start w:val="1"/>
      <w:numFmt w:val="decimal"/>
      <w:lvlText w:val="%1."/>
      <w:lvlJc w:val="left"/>
      <w:pPr>
        <w:ind w:left="720" w:hanging="360"/>
      </w:pPr>
      <w:rPr>
        <w:rFonts w:hint="default"/>
        <w:b/>
        <w:u w:val="single"/>
      </w:rPr>
    </w:lvl>
    <w:lvl w:ilvl="1">
      <w:start w:val="1"/>
      <w:numFmt w:val="decimal"/>
      <w:isLgl/>
      <w:lvlText w:val="%1.%2."/>
      <w:lvlJc w:val="left"/>
      <w:pPr>
        <w:ind w:left="502" w:hanging="360"/>
      </w:pPr>
      <w:rPr>
        <w:rFonts w:hint="default"/>
        <w:b/>
        <w:i w:val="0"/>
      </w:rPr>
    </w:lvl>
    <w:lvl w:ilvl="2">
      <w:start w:val="1"/>
      <w:numFmt w:val="decimal"/>
      <w:isLgl/>
      <w:lvlText w:val="%1.%2.%3."/>
      <w:lvlJc w:val="left"/>
      <w:pPr>
        <w:ind w:left="1004"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346718A2"/>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2" w15:restartNumberingAfterBreak="0">
    <w:nsid w:val="38654B37"/>
    <w:multiLevelType w:val="multilevel"/>
    <w:tmpl w:val="6D1A1B54"/>
    <w:lvl w:ilvl="0">
      <w:start w:val="8"/>
      <w:numFmt w:val="decimal"/>
      <w:lvlText w:val="%1."/>
      <w:lvlJc w:val="left"/>
      <w:pPr>
        <w:tabs>
          <w:tab w:val="num" w:pos="0"/>
        </w:tabs>
        <w:ind w:left="360" w:hanging="360"/>
      </w:pPr>
      <w:rPr>
        <w:b/>
        <w:u w:val="single"/>
      </w:rPr>
    </w:lvl>
    <w:lvl w:ilvl="1">
      <w:start w:val="1"/>
      <w:numFmt w:val="decimal"/>
      <w:lvlText w:val="%1.%2."/>
      <w:lvlJc w:val="left"/>
      <w:pPr>
        <w:tabs>
          <w:tab w:val="num" w:pos="0"/>
        </w:tabs>
        <w:ind w:left="4897" w:hanging="360"/>
      </w:pPr>
      <w:rPr>
        <w:b/>
      </w:rPr>
    </w:lvl>
    <w:lvl w:ilvl="2">
      <w:start w:val="1"/>
      <w:numFmt w:val="decimal"/>
      <w:lvlText w:val="%1.%2.%3."/>
      <w:lvlJc w:val="left"/>
      <w:pPr>
        <w:tabs>
          <w:tab w:val="num" w:pos="0"/>
        </w:tabs>
        <w:ind w:left="9794" w:hanging="720"/>
      </w:pPr>
      <w:rPr>
        <w:b/>
      </w:rPr>
    </w:lvl>
    <w:lvl w:ilvl="3">
      <w:start w:val="1"/>
      <w:numFmt w:val="decimal"/>
      <w:lvlText w:val="%1.%2.%3.%4."/>
      <w:lvlJc w:val="left"/>
      <w:pPr>
        <w:tabs>
          <w:tab w:val="num" w:pos="0"/>
        </w:tabs>
        <w:ind w:left="14331" w:hanging="720"/>
      </w:pPr>
      <w:rPr>
        <w:b/>
      </w:rPr>
    </w:lvl>
    <w:lvl w:ilvl="4">
      <w:start w:val="1"/>
      <w:numFmt w:val="decimal"/>
      <w:lvlText w:val="%1.%2.%3.%4.%5."/>
      <w:lvlJc w:val="left"/>
      <w:pPr>
        <w:tabs>
          <w:tab w:val="num" w:pos="0"/>
        </w:tabs>
        <w:ind w:left="19228" w:hanging="1080"/>
      </w:pPr>
      <w:rPr>
        <w:b/>
      </w:rPr>
    </w:lvl>
    <w:lvl w:ilvl="5">
      <w:start w:val="1"/>
      <w:numFmt w:val="decimal"/>
      <w:lvlText w:val="%1.%2.%3.%4.%5.%6."/>
      <w:lvlJc w:val="left"/>
      <w:pPr>
        <w:tabs>
          <w:tab w:val="num" w:pos="0"/>
        </w:tabs>
        <w:ind w:left="23765" w:hanging="1080"/>
      </w:pPr>
      <w:rPr>
        <w:b/>
      </w:rPr>
    </w:lvl>
    <w:lvl w:ilvl="6">
      <w:start w:val="1"/>
      <w:numFmt w:val="decimal"/>
      <w:lvlText w:val="%1.%2.%3.%4.%5.%6.%7."/>
      <w:lvlJc w:val="left"/>
      <w:pPr>
        <w:tabs>
          <w:tab w:val="num" w:pos="0"/>
        </w:tabs>
        <w:ind w:left="28662" w:hanging="1440"/>
      </w:pPr>
      <w:rPr>
        <w:b/>
      </w:rPr>
    </w:lvl>
    <w:lvl w:ilvl="7">
      <w:start w:val="1"/>
      <w:numFmt w:val="decimal"/>
      <w:lvlText w:val="%1.%2.%3.%4.%5.%6.%7.%8."/>
      <w:lvlJc w:val="left"/>
      <w:pPr>
        <w:tabs>
          <w:tab w:val="num" w:pos="0"/>
        </w:tabs>
        <w:ind w:left="-32337" w:hanging="1440"/>
      </w:pPr>
      <w:rPr>
        <w:b/>
      </w:rPr>
    </w:lvl>
    <w:lvl w:ilvl="8">
      <w:start w:val="1"/>
      <w:numFmt w:val="decimal"/>
      <w:lvlText w:val="%1.%2.%3.%4.%5.%6.%7.%8.%9."/>
      <w:lvlJc w:val="left"/>
      <w:pPr>
        <w:tabs>
          <w:tab w:val="num" w:pos="0"/>
        </w:tabs>
        <w:ind w:left="-27440" w:hanging="1800"/>
      </w:pPr>
      <w:rPr>
        <w:b/>
      </w:rPr>
    </w:lvl>
  </w:abstractNum>
  <w:abstractNum w:abstractNumId="13" w15:restartNumberingAfterBreak="0">
    <w:nsid w:val="3A2E46B5"/>
    <w:multiLevelType w:val="multilevel"/>
    <w:tmpl w:val="8B3270C8"/>
    <w:lvl w:ilvl="0">
      <w:start w:val="7"/>
      <w:numFmt w:val="decimal"/>
      <w:lvlText w:val="%1."/>
      <w:lvlJc w:val="left"/>
      <w:pPr>
        <w:tabs>
          <w:tab w:val="num" w:pos="0"/>
        </w:tabs>
        <w:ind w:left="600" w:hanging="600"/>
      </w:pPr>
    </w:lvl>
    <w:lvl w:ilvl="1">
      <w:start w:val="12"/>
      <w:numFmt w:val="decimal"/>
      <w:lvlText w:val="%1.%2."/>
      <w:lvlJc w:val="left"/>
      <w:pPr>
        <w:tabs>
          <w:tab w:val="num" w:pos="0"/>
        </w:tabs>
        <w:ind w:left="600" w:hanging="600"/>
      </w:pPr>
      <w:rPr>
        <w:b/>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4" w15:restartNumberingAfterBreak="0">
    <w:nsid w:val="474851BE"/>
    <w:multiLevelType w:val="hybridMultilevel"/>
    <w:tmpl w:val="65143A2E"/>
    <w:lvl w:ilvl="0" w:tplc="04160001">
      <w:start w:val="1"/>
      <w:numFmt w:val="bullet"/>
      <w:lvlText w:val=""/>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5" w15:restartNumberingAfterBreak="0">
    <w:nsid w:val="48B03C88"/>
    <w:multiLevelType w:val="multilevel"/>
    <w:tmpl w:val="E86612D4"/>
    <w:lvl w:ilvl="0">
      <w:start w:val="1"/>
      <w:numFmt w:val="decimal"/>
      <w:lvlText w:val="%1"/>
      <w:lvlJc w:val="left"/>
      <w:pPr>
        <w:tabs>
          <w:tab w:val="num" w:pos="0"/>
        </w:tabs>
        <w:ind w:left="570" w:hanging="570"/>
      </w:pPr>
      <w:rPr>
        <w:b/>
      </w:rPr>
    </w:lvl>
    <w:lvl w:ilvl="1">
      <w:start w:val="1"/>
      <w:numFmt w:val="decimal"/>
      <w:lvlText w:val="%1.%2"/>
      <w:lvlJc w:val="left"/>
      <w:pPr>
        <w:tabs>
          <w:tab w:val="num" w:pos="0"/>
        </w:tabs>
        <w:ind w:left="570" w:hanging="57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6" w15:restartNumberingAfterBreak="0">
    <w:nsid w:val="48F051F9"/>
    <w:multiLevelType w:val="multilevel"/>
    <w:tmpl w:val="0C30D9BA"/>
    <w:lvl w:ilvl="0">
      <w:start w:val="1"/>
      <w:numFmt w:val="decimal"/>
      <w:lvlText w:val="%1."/>
      <w:lvlJc w:val="left"/>
      <w:pPr>
        <w:tabs>
          <w:tab w:val="num" w:pos="0"/>
        </w:tabs>
        <w:ind w:left="720" w:hanging="360"/>
      </w:pPr>
      <w:rPr>
        <w:b/>
        <w:u w:val="single"/>
      </w:rPr>
    </w:lvl>
    <w:lvl w:ilvl="1">
      <w:start w:val="1"/>
      <w:numFmt w:val="decimal"/>
      <w:lvlText w:val="%1.%2."/>
      <w:lvlJc w:val="left"/>
      <w:pPr>
        <w:tabs>
          <w:tab w:val="num" w:pos="-142"/>
        </w:tabs>
        <w:ind w:left="360" w:hanging="360"/>
      </w:pPr>
      <w:rPr>
        <w:b/>
      </w:rPr>
    </w:lvl>
    <w:lvl w:ilvl="2">
      <w:start w:val="1"/>
      <w:numFmt w:val="decimal"/>
      <w:lvlText w:val="%1.%2.%3."/>
      <w:lvlJc w:val="left"/>
      <w:pPr>
        <w:tabs>
          <w:tab w:val="num" w:pos="0"/>
        </w:tabs>
        <w:ind w:left="1080"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rPr>
        <w:b/>
      </w:rPr>
    </w:lvl>
    <w:lvl w:ilvl="5">
      <w:start w:val="1"/>
      <w:numFmt w:val="decimal"/>
      <w:lvlText w:val="%1.%2.%3.%4.%5.%6."/>
      <w:lvlJc w:val="left"/>
      <w:pPr>
        <w:tabs>
          <w:tab w:val="num" w:pos="0"/>
        </w:tabs>
        <w:ind w:left="1440" w:hanging="1080"/>
      </w:pPr>
      <w:rPr>
        <w:b/>
      </w:rPr>
    </w:lvl>
    <w:lvl w:ilvl="6">
      <w:start w:val="1"/>
      <w:numFmt w:val="decimal"/>
      <w:lvlText w:val="%1.%2.%3.%4.%5.%6.%7."/>
      <w:lvlJc w:val="left"/>
      <w:pPr>
        <w:tabs>
          <w:tab w:val="num" w:pos="0"/>
        </w:tabs>
        <w:ind w:left="1800" w:hanging="1440"/>
      </w:pPr>
      <w:rPr>
        <w:b/>
      </w:rPr>
    </w:lvl>
    <w:lvl w:ilvl="7">
      <w:start w:val="1"/>
      <w:numFmt w:val="decimal"/>
      <w:lvlText w:val="%1.%2.%3.%4.%5.%6.%7.%8."/>
      <w:lvlJc w:val="left"/>
      <w:pPr>
        <w:tabs>
          <w:tab w:val="num" w:pos="0"/>
        </w:tabs>
        <w:ind w:left="1800" w:hanging="1440"/>
      </w:pPr>
      <w:rPr>
        <w:b/>
      </w:rPr>
    </w:lvl>
    <w:lvl w:ilvl="8">
      <w:start w:val="1"/>
      <w:numFmt w:val="decimal"/>
      <w:lvlText w:val="%1.%2.%3.%4.%5.%6.%7.%8.%9."/>
      <w:lvlJc w:val="left"/>
      <w:pPr>
        <w:tabs>
          <w:tab w:val="num" w:pos="0"/>
        </w:tabs>
        <w:ind w:left="2160" w:hanging="1800"/>
      </w:pPr>
      <w:rPr>
        <w:b/>
      </w:rPr>
    </w:lvl>
  </w:abstractNum>
  <w:abstractNum w:abstractNumId="17" w15:restartNumberingAfterBreak="0">
    <w:nsid w:val="49EF0C25"/>
    <w:multiLevelType w:val="multilevel"/>
    <w:tmpl w:val="2098C8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14C12D6"/>
    <w:multiLevelType w:val="multilevel"/>
    <w:tmpl w:val="B72472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54F01B2"/>
    <w:multiLevelType w:val="multilevel"/>
    <w:tmpl w:val="8F64743C"/>
    <w:lvl w:ilvl="0">
      <w:start w:val="1"/>
      <w:numFmt w:val="decimal"/>
      <w:lvlText w:val="%1."/>
      <w:lvlJc w:val="left"/>
      <w:pPr>
        <w:tabs>
          <w:tab w:val="num" w:pos="0"/>
        </w:tabs>
        <w:ind w:left="1417" w:hanging="708"/>
      </w:pPr>
      <w:rPr>
        <w:rFonts w:ascii="Arial" w:eastAsia="Arial" w:hAnsi="Arial" w:cs="Arial"/>
        <w:b/>
        <w:bCs/>
        <w:spacing w:val="-27"/>
        <w:w w:val="99"/>
        <w:sz w:val="24"/>
        <w:szCs w:val="24"/>
      </w:rPr>
    </w:lvl>
    <w:lvl w:ilvl="1">
      <w:numFmt w:val="bullet"/>
      <w:lvlText w:val=""/>
      <w:lvlJc w:val="left"/>
      <w:pPr>
        <w:tabs>
          <w:tab w:val="num" w:pos="0"/>
        </w:tabs>
        <w:ind w:left="2216" w:hanging="708"/>
      </w:pPr>
      <w:rPr>
        <w:rFonts w:ascii="Symbol" w:hAnsi="Symbol" w:cs="Symbol" w:hint="default"/>
      </w:rPr>
    </w:lvl>
    <w:lvl w:ilvl="2">
      <w:numFmt w:val="bullet"/>
      <w:lvlText w:val=""/>
      <w:lvlJc w:val="left"/>
      <w:pPr>
        <w:tabs>
          <w:tab w:val="num" w:pos="0"/>
        </w:tabs>
        <w:ind w:left="3006" w:hanging="708"/>
      </w:pPr>
      <w:rPr>
        <w:rFonts w:ascii="Symbol" w:hAnsi="Symbol" w:cs="Symbol" w:hint="default"/>
      </w:rPr>
    </w:lvl>
    <w:lvl w:ilvl="3">
      <w:numFmt w:val="bullet"/>
      <w:lvlText w:val=""/>
      <w:lvlJc w:val="left"/>
      <w:pPr>
        <w:tabs>
          <w:tab w:val="num" w:pos="0"/>
        </w:tabs>
        <w:ind w:left="3796" w:hanging="708"/>
      </w:pPr>
      <w:rPr>
        <w:rFonts w:ascii="Symbol" w:hAnsi="Symbol" w:cs="Symbol" w:hint="default"/>
      </w:rPr>
    </w:lvl>
    <w:lvl w:ilvl="4">
      <w:numFmt w:val="bullet"/>
      <w:lvlText w:val=""/>
      <w:lvlJc w:val="left"/>
      <w:pPr>
        <w:tabs>
          <w:tab w:val="num" w:pos="0"/>
        </w:tabs>
        <w:ind w:left="4586" w:hanging="708"/>
      </w:pPr>
      <w:rPr>
        <w:rFonts w:ascii="Symbol" w:hAnsi="Symbol" w:cs="Symbol" w:hint="default"/>
      </w:rPr>
    </w:lvl>
    <w:lvl w:ilvl="5">
      <w:numFmt w:val="bullet"/>
      <w:lvlText w:val=""/>
      <w:lvlJc w:val="left"/>
      <w:pPr>
        <w:tabs>
          <w:tab w:val="num" w:pos="0"/>
        </w:tabs>
        <w:ind w:left="5376" w:hanging="708"/>
      </w:pPr>
      <w:rPr>
        <w:rFonts w:ascii="Symbol" w:hAnsi="Symbol" w:cs="Symbol" w:hint="default"/>
      </w:rPr>
    </w:lvl>
    <w:lvl w:ilvl="6">
      <w:numFmt w:val="bullet"/>
      <w:lvlText w:val=""/>
      <w:lvlJc w:val="left"/>
      <w:pPr>
        <w:tabs>
          <w:tab w:val="num" w:pos="0"/>
        </w:tabs>
        <w:ind w:left="6166" w:hanging="708"/>
      </w:pPr>
      <w:rPr>
        <w:rFonts w:ascii="Symbol" w:hAnsi="Symbol" w:cs="Symbol" w:hint="default"/>
      </w:rPr>
    </w:lvl>
    <w:lvl w:ilvl="7">
      <w:numFmt w:val="bullet"/>
      <w:lvlText w:val=""/>
      <w:lvlJc w:val="left"/>
      <w:pPr>
        <w:tabs>
          <w:tab w:val="num" w:pos="0"/>
        </w:tabs>
        <w:ind w:left="6956" w:hanging="708"/>
      </w:pPr>
      <w:rPr>
        <w:rFonts w:ascii="Symbol" w:hAnsi="Symbol" w:cs="Symbol" w:hint="default"/>
      </w:rPr>
    </w:lvl>
    <w:lvl w:ilvl="8">
      <w:numFmt w:val="bullet"/>
      <w:lvlText w:val=""/>
      <w:lvlJc w:val="left"/>
      <w:pPr>
        <w:tabs>
          <w:tab w:val="num" w:pos="0"/>
        </w:tabs>
        <w:ind w:left="7746" w:hanging="708"/>
      </w:pPr>
      <w:rPr>
        <w:rFonts w:ascii="Symbol" w:hAnsi="Symbol" w:cs="Symbol" w:hint="default"/>
      </w:rPr>
    </w:lvl>
  </w:abstractNum>
  <w:abstractNum w:abstractNumId="20" w15:restartNumberingAfterBreak="0">
    <w:nsid w:val="59183AE5"/>
    <w:multiLevelType w:val="multilevel"/>
    <w:tmpl w:val="4B7C2FA6"/>
    <w:lvl w:ilvl="0">
      <w:start w:val="1"/>
      <w:numFmt w:val="lowerLetter"/>
      <w:lvlText w:val="%1)"/>
      <w:lvlJc w:val="left"/>
      <w:pPr>
        <w:tabs>
          <w:tab w:val="num" w:pos="0"/>
        </w:tabs>
        <w:ind w:left="810" w:hanging="708"/>
      </w:pPr>
      <w:rPr>
        <w:b/>
        <w:bCs/>
        <w:spacing w:val="-27"/>
        <w:w w:val="99"/>
        <w:sz w:val="24"/>
        <w:szCs w:val="24"/>
      </w:rPr>
    </w:lvl>
    <w:lvl w:ilvl="1">
      <w:numFmt w:val="bullet"/>
      <w:lvlText w:val=""/>
      <w:lvlJc w:val="left"/>
      <w:pPr>
        <w:tabs>
          <w:tab w:val="num" w:pos="0"/>
        </w:tabs>
        <w:ind w:left="1609" w:hanging="708"/>
      </w:pPr>
      <w:rPr>
        <w:rFonts w:ascii="Symbol" w:hAnsi="Symbol" w:cs="Symbol" w:hint="default"/>
      </w:rPr>
    </w:lvl>
    <w:lvl w:ilvl="2">
      <w:numFmt w:val="bullet"/>
      <w:lvlText w:val=""/>
      <w:lvlJc w:val="left"/>
      <w:pPr>
        <w:tabs>
          <w:tab w:val="num" w:pos="0"/>
        </w:tabs>
        <w:ind w:left="2399" w:hanging="708"/>
      </w:pPr>
      <w:rPr>
        <w:rFonts w:ascii="Symbol" w:hAnsi="Symbol" w:cs="Symbol" w:hint="default"/>
      </w:rPr>
    </w:lvl>
    <w:lvl w:ilvl="3">
      <w:numFmt w:val="bullet"/>
      <w:lvlText w:val=""/>
      <w:lvlJc w:val="left"/>
      <w:pPr>
        <w:tabs>
          <w:tab w:val="num" w:pos="0"/>
        </w:tabs>
        <w:ind w:left="3189" w:hanging="708"/>
      </w:pPr>
      <w:rPr>
        <w:rFonts w:ascii="Symbol" w:hAnsi="Symbol" w:cs="Symbol" w:hint="default"/>
      </w:rPr>
    </w:lvl>
    <w:lvl w:ilvl="4">
      <w:numFmt w:val="bullet"/>
      <w:lvlText w:val=""/>
      <w:lvlJc w:val="left"/>
      <w:pPr>
        <w:tabs>
          <w:tab w:val="num" w:pos="0"/>
        </w:tabs>
        <w:ind w:left="3979" w:hanging="708"/>
      </w:pPr>
      <w:rPr>
        <w:rFonts w:ascii="Symbol" w:hAnsi="Symbol" w:cs="Symbol" w:hint="default"/>
      </w:rPr>
    </w:lvl>
    <w:lvl w:ilvl="5">
      <w:numFmt w:val="bullet"/>
      <w:lvlText w:val=""/>
      <w:lvlJc w:val="left"/>
      <w:pPr>
        <w:tabs>
          <w:tab w:val="num" w:pos="0"/>
        </w:tabs>
        <w:ind w:left="4769" w:hanging="708"/>
      </w:pPr>
      <w:rPr>
        <w:rFonts w:ascii="Symbol" w:hAnsi="Symbol" w:cs="Symbol" w:hint="default"/>
      </w:rPr>
    </w:lvl>
    <w:lvl w:ilvl="6">
      <w:numFmt w:val="bullet"/>
      <w:lvlText w:val=""/>
      <w:lvlJc w:val="left"/>
      <w:pPr>
        <w:tabs>
          <w:tab w:val="num" w:pos="0"/>
        </w:tabs>
        <w:ind w:left="5559" w:hanging="708"/>
      </w:pPr>
      <w:rPr>
        <w:rFonts w:ascii="Symbol" w:hAnsi="Symbol" w:cs="Symbol" w:hint="default"/>
      </w:rPr>
    </w:lvl>
    <w:lvl w:ilvl="7">
      <w:numFmt w:val="bullet"/>
      <w:lvlText w:val=""/>
      <w:lvlJc w:val="left"/>
      <w:pPr>
        <w:tabs>
          <w:tab w:val="num" w:pos="0"/>
        </w:tabs>
        <w:ind w:left="6349" w:hanging="708"/>
      </w:pPr>
      <w:rPr>
        <w:rFonts w:ascii="Symbol" w:hAnsi="Symbol" w:cs="Symbol" w:hint="default"/>
      </w:rPr>
    </w:lvl>
    <w:lvl w:ilvl="8">
      <w:numFmt w:val="bullet"/>
      <w:lvlText w:val=""/>
      <w:lvlJc w:val="left"/>
      <w:pPr>
        <w:tabs>
          <w:tab w:val="num" w:pos="0"/>
        </w:tabs>
        <w:ind w:left="7139" w:hanging="708"/>
      </w:pPr>
      <w:rPr>
        <w:rFonts w:ascii="Symbol" w:hAnsi="Symbol" w:cs="Symbol" w:hint="default"/>
      </w:rPr>
    </w:lvl>
  </w:abstractNum>
  <w:abstractNum w:abstractNumId="21" w15:restartNumberingAfterBreak="0">
    <w:nsid w:val="61DA4091"/>
    <w:multiLevelType w:val="multilevel"/>
    <w:tmpl w:val="58D8C3B8"/>
    <w:lvl w:ilvl="0">
      <w:start w:val="1"/>
      <w:numFmt w:val="decimal"/>
      <w:lvlText w:val="%1."/>
      <w:lvlJc w:val="left"/>
      <w:pPr>
        <w:tabs>
          <w:tab w:val="num" w:pos="0"/>
        </w:tabs>
        <w:ind w:left="520" w:hanging="520"/>
      </w:pPr>
      <w:rPr>
        <w:rFonts w:hint="default"/>
        <w:b/>
      </w:rPr>
    </w:lvl>
    <w:lvl w:ilvl="1">
      <w:start w:val="1"/>
      <w:numFmt w:val="decimal"/>
      <w:lvlText w:val="%1.%2."/>
      <w:lvlJc w:val="left"/>
      <w:pPr>
        <w:tabs>
          <w:tab w:val="num" w:pos="0"/>
        </w:tabs>
        <w:ind w:left="720" w:hanging="720"/>
      </w:pPr>
      <w:rPr>
        <w:rFonts w:hint="default"/>
        <w:b/>
      </w:rPr>
    </w:lvl>
    <w:lvl w:ilvl="2">
      <w:start w:val="1"/>
      <w:numFmt w:val="decimal"/>
      <w:lvlText w:val="%3."/>
      <w:lvlJc w:val="left"/>
      <w:pPr>
        <w:tabs>
          <w:tab w:val="num" w:pos="0"/>
        </w:tabs>
        <w:ind w:left="720" w:hanging="720"/>
      </w:pPr>
      <w:rPr>
        <w:rFonts w:hint="default"/>
        <w:b/>
      </w:rPr>
    </w:lvl>
    <w:lvl w:ilvl="3">
      <w:start w:val="1"/>
      <w:numFmt w:val="decimalZero"/>
      <w:lvlText w:val="%1.%2.%3.%4."/>
      <w:lvlJc w:val="left"/>
      <w:pPr>
        <w:tabs>
          <w:tab w:val="num" w:pos="0"/>
        </w:tabs>
        <w:ind w:left="1080" w:hanging="1080"/>
      </w:pPr>
      <w:rPr>
        <w:rFonts w:hint="default"/>
        <w:b/>
      </w:rPr>
    </w:lvl>
    <w:lvl w:ilvl="4">
      <w:start w:val="1"/>
      <w:numFmt w:val="decimal"/>
      <w:lvlText w:val="%1.%2.%3.%4.%5."/>
      <w:lvlJc w:val="left"/>
      <w:pPr>
        <w:tabs>
          <w:tab w:val="num" w:pos="0"/>
        </w:tabs>
        <w:ind w:left="1080" w:hanging="1080"/>
      </w:pPr>
      <w:rPr>
        <w:rFonts w:hint="default"/>
        <w:b/>
      </w:rPr>
    </w:lvl>
    <w:lvl w:ilvl="5">
      <w:start w:val="1"/>
      <w:numFmt w:val="decimal"/>
      <w:lvlText w:val="%1.%2.%3.%4.%5.%6."/>
      <w:lvlJc w:val="left"/>
      <w:pPr>
        <w:tabs>
          <w:tab w:val="num" w:pos="0"/>
        </w:tabs>
        <w:ind w:left="1440" w:hanging="1440"/>
      </w:pPr>
      <w:rPr>
        <w:rFonts w:hint="default"/>
        <w:b/>
      </w:rPr>
    </w:lvl>
    <w:lvl w:ilvl="6">
      <w:start w:val="1"/>
      <w:numFmt w:val="decimal"/>
      <w:lvlText w:val="%1.%2.%3.%4.%5.%6.%7."/>
      <w:lvlJc w:val="left"/>
      <w:pPr>
        <w:tabs>
          <w:tab w:val="num" w:pos="0"/>
        </w:tabs>
        <w:ind w:left="1440" w:hanging="1440"/>
      </w:pPr>
      <w:rPr>
        <w:rFonts w:hint="default"/>
        <w:b/>
      </w:rPr>
    </w:lvl>
    <w:lvl w:ilvl="7">
      <w:start w:val="1"/>
      <w:numFmt w:val="decimal"/>
      <w:lvlText w:val="%1.%2.%3.%4.%5.%6.%7.%8."/>
      <w:lvlJc w:val="left"/>
      <w:pPr>
        <w:tabs>
          <w:tab w:val="num" w:pos="0"/>
        </w:tabs>
        <w:ind w:left="1800" w:hanging="1800"/>
      </w:pPr>
      <w:rPr>
        <w:rFonts w:hint="default"/>
        <w:b/>
      </w:rPr>
    </w:lvl>
    <w:lvl w:ilvl="8">
      <w:start w:val="1"/>
      <w:numFmt w:val="decimal"/>
      <w:lvlText w:val="%1.%2.%3.%4.%5.%6.%7.%8.%9."/>
      <w:lvlJc w:val="left"/>
      <w:pPr>
        <w:tabs>
          <w:tab w:val="num" w:pos="0"/>
        </w:tabs>
        <w:ind w:left="2160" w:hanging="2160"/>
      </w:pPr>
      <w:rPr>
        <w:rFonts w:hint="default"/>
        <w:b/>
      </w:rPr>
    </w:lvl>
  </w:abstractNum>
  <w:abstractNum w:abstractNumId="22" w15:restartNumberingAfterBreak="0">
    <w:nsid w:val="6518147A"/>
    <w:multiLevelType w:val="multilevel"/>
    <w:tmpl w:val="885A5CDA"/>
    <w:lvl w:ilvl="0">
      <w:start w:val="1"/>
      <w:numFmt w:val="decimal"/>
      <w:lvlText w:val="%1."/>
      <w:lvlJc w:val="left"/>
      <w:pPr>
        <w:tabs>
          <w:tab w:val="num" w:pos="0"/>
        </w:tabs>
        <w:ind w:left="600" w:hanging="60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3" w15:restartNumberingAfterBreak="0">
    <w:nsid w:val="65DC72D7"/>
    <w:multiLevelType w:val="multilevel"/>
    <w:tmpl w:val="C068EF2A"/>
    <w:lvl w:ilvl="0">
      <w:start w:val="1"/>
      <w:numFmt w:val="lowerLetter"/>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4" w15:restartNumberingAfterBreak="0">
    <w:nsid w:val="67921A2E"/>
    <w:multiLevelType w:val="multilevel"/>
    <w:tmpl w:val="30E653B4"/>
    <w:lvl w:ilvl="0">
      <w:start w:val="7"/>
      <w:numFmt w:val="decimal"/>
      <w:lvlText w:val="%1."/>
      <w:lvlJc w:val="left"/>
      <w:pPr>
        <w:tabs>
          <w:tab w:val="num" w:pos="0"/>
        </w:tabs>
        <w:ind w:left="600" w:hanging="600"/>
      </w:pPr>
    </w:lvl>
    <w:lvl w:ilvl="1">
      <w:start w:val="11"/>
      <w:numFmt w:val="decimal"/>
      <w:lvlText w:val="%1.%2."/>
      <w:lvlJc w:val="left"/>
      <w:pPr>
        <w:tabs>
          <w:tab w:val="num" w:pos="0"/>
        </w:tabs>
        <w:ind w:left="600" w:hanging="600"/>
      </w:pPr>
      <w:rPr>
        <w:b/>
        <w:bCs/>
      </w:rPr>
    </w:lvl>
    <w:lvl w:ilvl="2">
      <w:start w:val="2"/>
      <w:numFmt w:val="decimal"/>
      <w:lvlText w:val="%1.%2.%3."/>
      <w:lvlJc w:val="left"/>
      <w:pPr>
        <w:tabs>
          <w:tab w:val="num" w:pos="0"/>
        </w:tabs>
        <w:ind w:left="1004" w:hanging="720"/>
      </w:pPr>
      <w:rPr>
        <w:b/>
        <w:bCs/>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6C496E55"/>
    <w:multiLevelType w:val="multilevel"/>
    <w:tmpl w:val="0A6643A6"/>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851" w:firstLine="0"/>
      </w:pPr>
      <w:rPr>
        <w:b/>
        <w:bCs/>
      </w:rPr>
    </w:lvl>
    <w:lvl w:ilvl="2">
      <w:start w:val="1"/>
      <w:numFmt w:val="decimal"/>
      <w:suff w:val="space"/>
      <w:lvlText w:val="%1.%2.%3."/>
      <w:lvlJc w:val="left"/>
      <w:pPr>
        <w:tabs>
          <w:tab w:val="num" w:pos="0"/>
        </w:tabs>
        <w:ind w:left="710" w:firstLine="0"/>
      </w:pPr>
      <w:rPr>
        <w:b/>
      </w:rPr>
    </w:lvl>
    <w:lvl w:ilvl="3">
      <w:start w:val="1"/>
      <w:numFmt w:val="decimal"/>
      <w:suff w:val="space"/>
      <w:lvlText w:val="%1.%2.%3.%4."/>
      <w:lvlJc w:val="left"/>
      <w:pPr>
        <w:tabs>
          <w:tab w:val="num" w:pos="0"/>
        </w:tabs>
        <w:ind w:left="710" w:firstLine="0"/>
      </w:pPr>
      <w:rPr>
        <w:b/>
      </w:rPr>
    </w:lvl>
    <w:lvl w:ilvl="4">
      <w:start w:val="1"/>
      <w:numFmt w:val="decimal"/>
      <w:suff w:val="space"/>
      <w:lvlText w:val="%1.%2.%3.%4.%5."/>
      <w:lvlJc w:val="left"/>
      <w:pPr>
        <w:tabs>
          <w:tab w:val="num" w:pos="0"/>
        </w:tabs>
        <w:ind w:left="1136" w:firstLine="0"/>
      </w:pPr>
      <w:rPr>
        <w:b/>
      </w:rPr>
    </w:lvl>
    <w:lvl w:ilvl="5">
      <w:start w:val="1"/>
      <w:numFmt w:val="decimal"/>
      <w:lvlText w:val="%1.%2.%3.%4.%5.%6."/>
      <w:lvlJc w:val="left"/>
      <w:pPr>
        <w:tabs>
          <w:tab w:val="num" w:pos="0"/>
        </w:tabs>
        <w:ind w:left="1420" w:firstLine="0"/>
      </w:pPr>
      <w:rPr>
        <w:b/>
      </w:rPr>
    </w:lvl>
    <w:lvl w:ilvl="6">
      <w:start w:val="1"/>
      <w:numFmt w:val="decimal"/>
      <w:suff w:val="space"/>
      <w:lvlText w:val="%1.%2.%3.%4.%5.%6.%7."/>
      <w:lvlJc w:val="left"/>
      <w:pPr>
        <w:tabs>
          <w:tab w:val="num" w:pos="0"/>
        </w:tabs>
        <w:ind w:left="1704" w:firstLine="0"/>
      </w:pPr>
      <w:rPr>
        <w:b/>
      </w:rPr>
    </w:lvl>
    <w:lvl w:ilvl="7">
      <w:start w:val="1"/>
      <w:numFmt w:val="decimal"/>
      <w:lvlText w:val="%1.%2.%3.%4.%5.%6.%7.%8."/>
      <w:lvlJc w:val="left"/>
      <w:pPr>
        <w:tabs>
          <w:tab w:val="num" w:pos="0"/>
        </w:tabs>
        <w:ind w:left="1988" w:firstLine="0"/>
      </w:pPr>
    </w:lvl>
    <w:lvl w:ilvl="8">
      <w:start w:val="1"/>
      <w:numFmt w:val="decimal"/>
      <w:lvlText w:val="%1.%2.%3.%4.%5.%6.%7.%8.%9."/>
      <w:lvlJc w:val="left"/>
      <w:pPr>
        <w:tabs>
          <w:tab w:val="num" w:pos="0"/>
        </w:tabs>
        <w:ind w:left="2272" w:firstLine="0"/>
      </w:pPr>
    </w:lvl>
  </w:abstractNum>
  <w:abstractNum w:abstractNumId="26" w15:restartNumberingAfterBreak="0">
    <w:nsid w:val="6CAF50E2"/>
    <w:multiLevelType w:val="multilevel"/>
    <w:tmpl w:val="7554B816"/>
    <w:lvl w:ilvl="0">
      <w:start w:val="1"/>
      <w:numFmt w:val="decimal"/>
      <w:lvlText w:val="%1."/>
      <w:lvlJc w:val="left"/>
      <w:pPr>
        <w:tabs>
          <w:tab w:val="num" w:pos="0"/>
        </w:tabs>
        <w:ind w:left="6314"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6600" w:hanging="504"/>
      </w:pPr>
      <w:rPr>
        <w:rFonts w:ascii="Arial" w:hAnsi="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rPr>
        <w:rFonts w:ascii="Arial" w:hAnsi="Arial" w:cs="Arial"/>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6F2414E8"/>
    <w:multiLevelType w:val="multilevel"/>
    <w:tmpl w:val="75C217B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732D6308"/>
    <w:multiLevelType w:val="multilevel"/>
    <w:tmpl w:val="F2EA7BC0"/>
    <w:lvl w:ilvl="0">
      <w:start w:val="4"/>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bCs/>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9" w15:restartNumberingAfterBreak="0">
    <w:nsid w:val="745E791E"/>
    <w:multiLevelType w:val="multilevel"/>
    <w:tmpl w:val="885E19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99113506">
    <w:abstractNumId w:val="27"/>
  </w:num>
  <w:num w:numId="2" w16cid:durableId="1565413954">
    <w:abstractNumId w:val="6"/>
  </w:num>
  <w:num w:numId="3" w16cid:durableId="1079594154">
    <w:abstractNumId w:val="7"/>
  </w:num>
  <w:num w:numId="4" w16cid:durableId="1037122309">
    <w:abstractNumId w:val="25"/>
  </w:num>
  <w:num w:numId="5" w16cid:durableId="381751245">
    <w:abstractNumId w:val="23"/>
  </w:num>
  <w:num w:numId="6" w16cid:durableId="310016814">
    <w:abstractNumId w:val="19"/>
  </w:num>
  <w:num w:numId="7" w16cid:durableId="1632712845">
    <w:abstractNumId w:val="20"/>
  </w:num>
  <w:num w:numId="8" w16cid:durableId="1931498563">
    <w:abstractNumId w:val="3"/>
  </w:num>
  <w:num w:numId="9" w16cid:durableId="685718215">
    <w:abstractNumId w:val="26"/>
  </w:num>
  <w:num w:numId="10" w16cid:durableId="930354822">
    <w:abstractNumId w:val="16"/>
  </w:num>
  <w:num w:numId="11" w16cid:durableId="1388332183">
    <w:abstractNumId w:val="12"/>
  </w:num>
  <w:num w:numId="12" w16cid:durableId="162087849">
    <w:abstractNumId w:val="28"/>
  </w:num>
  <w:num w:numId="13" w16cid:durableId="1329480821">
    <w:abstractNumId w:val="29"/>
  </w:num>
  <w:num w:numId="14" w16cid:durableId="144400509">
    <w:abstractNumId w:val="17"/>
  </w:num>
  <w:num w:numId="15" w16cid:durableId="1325939104">
    <w:abstractNumId w:val="18"/>
  </w:num>
  <w:num w:numId="16" w16cid:durableId="1920167616">
    <w:abstractNumId w:val="5"/>
  </w:num>
  <w:num w:numId="17" w16cid:durableId="463543796">
    <w:abstractNumId w:val="21"/>
  </w:num>
  <w:num w:numId="18" w16cid:durableId="1446844599">
    <w:abstractNumId w:val="22"/>
  </w:num>
  <w:num w:numId="19" w16cid:durableId="1232764598">
    <w:abstractNumId w:val="15"/>
  </w:num>
  <w:num w:numId="20" w16cid:durableId="858541088">
    <w:abstractNumId w:val="24"/>
  </w:num>
  <w:num w:numId="21" w16cid:durableId="1304844380">
    <w:abstractNumId w:val="13"/>
  </w:num>
  <w:num w:numId="22" w16cid:durableId="43337897">
    <w:abstractNumId w:val="0"/>
  </w:num>
  <w:num w:numId="23" w16cid:durableId="74515669">
    <w:abstractNumId w:val="25"/>
    <w:lvlOverride w:ilvl="0">
      <w:startOverride w:val="1"/>
    </w:lvlOverride>
  </w:num>
  <w:num w:numId="24" w16cid:durableId="402528027">
    <w:abstractNumId w:val="4"/>
  </w:num>
  <w:num w:numId="25" w16cid:durableId="2062441604">
    <w:abstractNumId w:val="9"/>
  </w:num>
  <w:num w:numId="26" w16cid:durableId="735398014">
    <w:abstractNumId w:val="8"/>
  </w:num>
  <w:num w:numId="27" w16cid:durableId="1784184109">
    <w:abstractNumId w:val="11"/>
  </w:num>
  <w:num w:numId="28" w16cid:durableId="450439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1445682">
    <w:abstractNumId w:val="1"/>
  </w:num>
  <w:num w:numId="30" w16cid:durableId="706875644">
    <w:abstractNumId w:val="14"/>
  </w:num>
  <w:num w:numId="31" w16cid:durableId="518550429">
    <w:abstractNumId w:val="2"/>
  </w:num>
  <w:num w:numId="32" w16cid:durableId="372971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doNotHyphenateCaps/>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D49"/>
    <w:rsid w:val="00012084"/>
    <w:rsid w:val="00023255"/>
    <w:rsid w:val="00030555"/>
    <w:rsid w:val="00033AE2"/>
    <w:rsid w:val="00033BAC"/>
    <w:rsid w:val="00045591"/>
    <w:rsid w:val="000532FD"/>
    <w:rsid w:val="00060D61"/>
    <w:rsid w:val="00061323"/>
    <w:rsid w:val="00066DD9"/>
    <w:rsid w:val="00070DBC"/>
    <w:rsid w:val="00082A44"/>
    <w:rsid w:val="00084D47"/>
    <w:rsid w:val="0008651A"/>
    <w:rsid w:val="00091045"/>
    <w:rsid w:val="000A17B7"/>
    <w:rsid w:val="000A3DCC"/>
    <w:rsid w:val="000B3DB2"/>
    <w:rsid w:val="000B3EF8"/>
    <w:rsid w:val="000C4ABE"/>
    <w:rsid w:val="000C6322"/>
    <w:rsid w:val="000C6D3C"/>
    <w:rsid w:val="000C7A2E"/>
    <w:rsid w:val="000C7AC1"/>
    <w:rsid w:val="000E4BD5"/>
    <w:rsid w:val="000E5241"/>
    <w:rsid w:val="00120B14"/>
    <w:rsid w:val="00125A4C"/>
    <w:rsid w:val="00152820"/>
    <w:rsid w:val="001638CC"/>
    <w:rsid w:val="00167A05"/>
    <w:rsid w:val="001739C9"/>
    <w:rsid w:val="001922F4"/>
    <w:rsid w:val="0019663E"/>
    <w:rsid w:val="001A2D2B"/>
    <w:rsid w:val="001A3630"/>
    <w:rsid w:val="001A5576"/>
    <w:rsid w:val="001B4F1E"/>
    <w:rsid w:val="001C5C24"/>
    <w:rsid w:val="001D1D6D"/>
    <w:rsid w:val="001E1CF3"/>
    <w:rsid w:val="001E2CCB"/>
    <w:rsid w:val="001E3189"/>
    <w:rsid w:val="001F3CC0"/>
    <w:rsid w:val="001F64A7"/>
    <w:rsid w:val="00200D0C"/>
    <w:rsid w:val="002048A3"/>
    <w:rsid w:val="00205B36"/>
    <w:rsid w:val="00211180"/>
    <w:rsid w:val="0021302B"/>
    <w:rsid w:val="002339EE"/>
    <w:rsid w:val="00235475"/>
    <w:rsid w:val="00242F16"/>
    <w:rsid w:val="00243223"/>
    <w:rsid w:val="00243D37"/>
    <w:rsid w:val="00256032"/>
    <w:rsid w:val="00257501"/>
    <w:rsid w:val="00263502"/>
    <w:rsid w:val="00271BD3"/>
    <w:rsid w:val="00280228"/>
    <w:rsid w:val="00290485"/>
    <w:rsid w:val="00290CDB"/>
    <w:rsid w:val="002A3ED7"/>
    <w:rsid w:val="002A74DD"/>
    <w:rsid w:val="002D2BA2"/>
    <w:rsid w:val="002D3070"/>
    <w:rsid w:val="002D4ED4"/>
    <w:rsid w:val="002E022A"/>
    <w:rsid w:val="002E0C57"/>
    <w:rsid w:val="002E3DBC"/>
    <w:rsid w:val="00307AD9"/>
    <w:rsid w:val="00315539"/>
    <w:rsid w:val="00316313"/>
    <w:rsid w:val="003343AC"/>
    <w:rsid w:val="00340C03"/>
    <w:rsid w:val="00344E88"/>
    <w:rsid w:val="00345D49"/>
    <w:rsid w:val="00351072"/>
    <w:rsid w:val="003700B2"/>
    <w:rsid w:val="00371297"/>
    <w:rsid w:val="00374EF4"/>
    <w:rsid w:val="003840F3"/>
    <w:rsid w:val="00390BCA"/>
    <w:rsid w:val="00394AA7"/>
    <w:rsid w:val="00396FF0"/>
    <w:rsid w:val="003A2A7D"/>
    <w:rsid w:val="003A5B1C"/>
    <w:rsid w:val="003A6F63"/>
    <w:rsid w:val="003B2CCE"/>
    <w:rsid w:val="003B35CE"/>
    <w:rsid w:val="003B5233"/>
    <w:rsid w:val="003B6D54"/>
    <w:rsid w:val="003B7987"/>
    <w:rsid w:val="003C19B9"/>
    <w:rsid w:val="003C2759"/>
    <w:rsid w:val="003C6B47"/>
    <w:rsid w:val="003E09CE"/>
    <w:rsid w:val="00401944"/>
    <w:rsid w:val="00402FDC"/>
    <w:rsid w:val="00403F71"/>
    <w:rsid w:val="00426D9F"/>
    <w:rsid w:val="0043333D"/>
    <w:rsid w:val="00433737"/>
    <w:rsid w:val="00436C3E"/>
    <w:rsid w:val="00437763"/>
    <w:rsid w:val="00440750"/>
    <w:rsid w:val="00447B79"/>
    <w:rsid w:val="00454FCD"/>
    <w:rsid w:val="0047025A"/>
    <w:rsid w:val="0048584C"/>
    <w:rsid w:val="00493802"/>
    <w:rsid w:val="00495E71"/>
    <w:rsid w:val="004A0020"/>
    <w:rsid w:val="004A0AD9"/>
    <w:rsid w:val="004A1C30"/>
    <w:rsid w:val="004A2D39"/>
    <w:rsid w:val="004C00ED"/>
    <w:rsid w:val="004C10B7"/>
    <w:rsid w:val="004C3A62"/>
    <w:rsid w:val="004C54F6"/>
    <w:rsid w:val="004D11FC"/>
    <w:rsid w:val="004D1E88"/>
    <w:rsid w:val="004D7B53"/>
    <w:rsid w:val="004E15F3"/>
    <w:rsid w:val="004F26FD"/>
    <w:rsid w:val="00512D2F"/>
    <w:rsid w:val="005145C2"/>
    <w:rsid w:val="005166B2"/>
    <w:rsid w:val="00527B52"/>
    <w:rsid w:val="00535EC4"/>
    <w:rsid w:val="005430E5"/>
    <w:rsid w:val="00543B6B"/>
    <w:rsid w:val="00567B42"/>
    <w:rsid w:val="00570C75"/>
    <w:rsid w:val="00570F1B"/>
    <w:rsid w:val="00572ECD"/>
    <w:rsid w:val="005771B4"/>
    <w:rsid w:val="00586F0B"/>
    <w:rsid w:val="005A5B5E"/>
    <w:rsid w:val="005A6C69"/>
    <w:rsid w:val="005C2143"/>
    <w:rsid w:val="005C2ACA"/>
    <w:rsid w:val="005C55E3"/>
    <w:rsid w:val="005C736F"/>
    <w:rsid w:val="005C7D06"/>
    <w:rsid w:val="005D2144"/>
    <w:rsid w:val="005F7EF9"/>
    <w:rsid w:val="00615FBC"/>
    <w:rsid w:val="006217FD"/>
    <w:rsid w:val="006405CF"/>
    <w:rsid w:val="006405EF"/>
    <w:rsid w:val="006467C3"/>
    <w:rsid w:val="006533F8"/>
    <w:rsid w:val="00660F45"/>
    <w:rsid w:val="00664A7F"/>
    <w:rsid w:val="00671966"/>
    <w:rsid w:val="006756EC"/>
    <w:rsid w:val="006758D4"/>
    <w:rsid w:val="006964BE"/>
    <w:rsid w:val="006A1207"/>
    <w:rsid w:val="006A5A1E"/>
    <w:rsid w:val="006A79D8"/>
    <w:rsid w:val="006B671A"/>
    <w:rsid w:val="006C47F6"/>
    <w:rsid w:val="006C4BEB"/>
    <w:rsid w:val="006D153E"/>
    <w:rsid w:val="006D2CE6"/>
    <w:rsid w:val="006D5AC7"/>
    <w:rsid w:val="006E04A4"/>
    <w:rsid w:val="006F69B4"/>
    <w:rsid w:val="007017FF"/>
    <w:rsid w:val="00712041"/>
    <w:rsid w:val="00720CDA"/>
    <w:rsid w:val="0072461C"/>
    <w:rsid w:val="007261C8"/>
    <w:rsid w:val="00727681"/>
    <w:rsid w:val="0073011D"/>
    <w:rsid w:val="00756996"/>
    <w:rsid w:val="00760579"/>
    <w:rsid w:val="00762031"/>
    <w:rsid w:val="00766E16"/>
    <w:rsid w:val="007721FB"/>
    <w:rsid w:val="007767B7"/>
    <w:rsid w:val="007819A7"/>
    <w:rsid w:val="00790C14"/>
    <w:rsid w:val="00792415"/>
    <w:rsid w:val="007A002E"/>
    <w:rsid w:val="007A60C5"/>
    <w:rsid w:val="007A6807"/>
    <w:rsid w:val="007A71D0"/>
    <w:rsid w:val="007B1C91"/>
    <w:rsid w:val="007B3F68"/>
    <w:rsid w:val="007B4304"/>
    <w:rsid w:val="007B79B2"/>
    <w:rsid w:val="007C0BE6"/>
    <w:rsid w:val="007D2833"/>
    <w:rsid w:val="007D5451"/>
    <w:rsid w:val="007E3BCA"/>
    <w:rsid w:val="007F40B0"/>
    <w:rsid w:val="007F6C17"/>
    <w:rsid w:val="008001C4"/>
    <w:rsid w:val="00800379"/>
    <w:rsid w:val="008008B9"/>
    <w:rsid w:val="008100A4"/>
    <w:rsid w:val="00814456"/>
    <w:rsid w:val="0081453D"/>
    <w:rsid w:val="00816E46"/>
    <w:rsid w:val="008318DE"/>
    <w:rsid w:val="00832C4F"/>
    <w:rsid w:val="00850213"/>
    <w:rsid w:val="00851A6A"/>
    <w:rsid w:val="00856034"/>
    <w:rsid w:val="00865105"/>
    <w:rsid w:val="00865239"/>
    <w:rsid w:val="008705DF"/>
    <w:rsid w:val="0087512F"/>
    <w:rsid w:val="00876DA6"/>
    <w:rsid w:val="00882E8F"/>
    <w:rsid w:val="008A1CCF"/>
    <w:rsid w:val="008A5DD3"/>
    <w:rsid w:val="008B4EBD"/>
    <w:rsid w:val="008B5D50"/>
    <w:rsid w:val="008B7C5F"/>
    <w:rsid w:val="008C5A91"/>
    <w:rsid w:val="008D6215"/>
    <w:rsid w:val="008E55DD"/>
    <w:rsid w:val="008E74D1"/>
    <w:rsid w:val="008F0310"/>
    <w:rsid w:val="008F52C5"/>
    <w:rsid w:val="00900A98"/>
    <w:rsid w:val="0090148C"/>
    <w:rsid w:val="00901B2C"/>
    <w:rsid w:val="00901EF3"/>
    <w:rsid w:val="00906776"/>
    <w:rsid w:val="00914088"/>
    <w:rsid w:val="00920BFD"/>
    <w:rsid w:val="009502ED"/>
    <w:rsid w:val="009534E9"/>
    <w:rsid w:val="009602A2"/>
    <w:rsid w:val="00962644"/>
    <w:rsid w:val="0097418C"/>
    <w:rsid w:val="009757B1"/>
    <w:rsid w:val="00977F7D"/>
    <w:rsid w:val="00980C82"/>
    <w:rsid w:val="009A55E7"/>
    <w:rsid w:val="009C5B38"/>
    <w:rsid w:val="009D6B61"/>
    <w:rsid w:val="009E139B"/>
    <w:rsid w:val="00A061AE"/>
    <w:rsid w:val="00A101FF"/>
    <w:rsid w:val="00A148F1"/>
    <w:rsid w:val="00A30D1F"/>
    <w:rsid w:val="00A40CBE"/>
    <w:rsid w:val="00A40E19"/>
    <w:rsid w:val="00A43DA3"/>
    <w:rsid w:val="00A65279"/>
    <w:rsid w:val="00A82BC9"/>
    <w:rsid w:val="00A850EE"/>
    <w:rsid w:val="00A87000"/>
    <w:rsid w:val="00A91669"/>
    <w:rsid w:val="00A916A1"/>
    <w:rsid w:val="00AA2E27"/>
    <w:rsid w:val="00AA71D3"/>
    <w:rsid w:val="00AB3D0B"/>
    <w:rsid w:val="00AC58E1"/>
    <w:rsid w:val="00AD5346"/>
    <w:rsid w:val="00AF3EA5"/>
    <w:rsid w:val="00AF641D"/>
    <w:rsid w:val="00AF74A6"/>
    <w:rsid w:val="00B11A5B"/>
    <w:rsid w:val="00B1698E"/>
    <w:rsid w:val="00B205B8"/>
    <w:rsid w:val="00B36980"/>
    <w:rsid w:val="00B46911"/>
    <w:rsid w:val="00B4783E"/>
    <w:rsid w:val="00B5668A"/>
    <w:rsid w:val="00B70AC2"/>
    <w:rsid w:val="00B73A42"/>
    <w:rsid w:val="00B866BF"/>
    <w:rsid w:val="00B95CB4"/>
    <w:rsid w:val="00BA0D23"/>
    <w:rsid w:val="00BA7483"/>
    <w:rsid w:val="00BD51B7"/>
    <w:rsid w:val="00BD5709"/>
    <w:rsid w:val="00BE04C0"/>
    <w:rsid w:val="00BE09A3"/>
    <w:rsid w:val="00BE7064"/>
    <w:rsid w:val="00BF3291"/>
    <w:rsid w:val="00BF3857"/>
    <w:rsid w:val="00BF6602"/>
    <w:rsid w:val="00C017AD"/>
    <w:rsid w:val="00C01C94"/>
    <w:rsid w:val="00C03F30"/>
    <w:rsid w:val="00C04E37"/>
    <w:rsid w:val="00C10A0C"/>
    <w:rsid w:val="00C265EB"/>
    <w:rsid w:val="00C4032F"/>
    <w:rsid w:val="00C558C5"/>
    <w:rsid w:val="00C75B4F"/>
    <w:rsid w:val="00C879C3"/>
    <w:rsid w:val="00C87C6A"/>
    <w:rsid w:val="00C92B8E"/>
    <w:rsid w:val="00CA4AE8"/>
    <w:rsid w:val="00CA5E8B"/>
    <w:rsid w:val="00CB096C"/>
    <w:rsid w:val="00CB496D"/>
    <w:rsid w:val="00CC19EE"/>
    <w:rsid w:val="00CC40BC"/>
    <w:rsid w:val="00CD38F1"/>
    <w:rsid w:val="00CE46A8"/>
    <w:rsid w:val="00CF793E"/>
    <w:rsid w:val="00D063FE"/>
    <w:rsid w:val="00D30DE7"/>
    <w:rsid w:val="00D470AD"/>
    <w:rsid w:val="00D52E7C"/>
    <w:rsid w:val="00D77069"/>
    <w:rsid w:val="00D83224"/>
    <w:rsid w:val="00D86911"/>
    <w:rsid w:val="00DA21EA"/>
    <w:rsid w:val="00DA31FF"/>
    <w:rsid w:val="00DB304F"/>
    <w:rsid w:val="00DB3317"/>
    <w:rsid w:val="00DB51AC"/>
    <w:rsid w:val="00DC4E56"/>
    <w:rsid w:val="00DD1670"/>
    <w:rsid w:val="00DE0DDB"/>
    <w:rsid w:val="00DE280F"/>
    <w:rsid w:val="00DE3B54"/>
    <w:rsid w:val="00DE740C"/>
    <w:rsid w:val="00E01B66"/>
    <w:rsid w:val="00E04272"/>
    <w:rsid w:val="00E1372B"/>
    <w:rsid w:val="00E266A1"/>
    <w:rsid w:val="00E34541"/>
    <w:rsid w:val="00E470ED"/>
    <w:rsid w:val="00E81000"/>
    <w:rsid w:val="00E823CE"/>
    <w:rsid w:val="00E8276F"/>
    <w:rsid w:val="00E97922"/>
    <w:rsid w:val="00EA5B2B"/>
    <w:rsid w:val="00EA6997"/>
    <w:rsid w:val="00EB2DE0"/>
    <w:rsid w:val="00EC0480"/>
    <w:rsid w:val="00EC4C52"/>
    <w:rsid w:val="00EE1619"/>
    <w:rsid w:val="00EE1F8F"/>
    <w:rsid w:val="00EE5C0C"/>
    <w:rsid w:val="00EF52F6"/>
    <w:rsid w:val="00F16CD0"/>
    <w:rsid w:val="00F234FF"/>
    <w:rsid w:val="00F24AD2"/>
    <w:rsid w:val="00F26BF3"/>
    <w:rsid w:val="00F27306"/>
    <w:rsid w:val="00F33625"/>
    <w:rsid w:val="00F35069"/>
    <w:rsid w:val="00F409FF"/>
    <w:rsid w:val="00F41BEE"/>
    <w:rsid w:val="00F47965"/>
    <w:rsid w:val="00F51093"/>
    <w:rsid w:val="00F55F25"/>
    <w:rsid w:val="00F56E7B"/>
    <w:rsid w:val="00F616C3"/>
    <w:rsid w:val="00F66AB3"/>
    <w:rsid w:val="00F83538"/>
    <w:rsid w:val="00F87A1A"/>
    <w:rsid w:val="00F94933"/>
    <w:rsid w:val="00FA2611"/>
    <w:rsid w:val="00FB36E6"/>
    <w:rsid w:val="00FB4154"/>
    <w:rsid w:val="00FB4A48"/>
    <w:rsid w:val="00FB60BE"/>
    <w:rsid w:val="00FC2E2C"/>
    <w:rsid w:val="00FC75D0"/>
    <w:rsid w:val="00FD2F2B"/>
    <w:rsid w:val="00FD482F"/>
    <w:rsid w:val="00FE0ADD"/>
    <w:rsid w:val="00FF01C2"/>
    <w:rsid w:val="00FF277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82971B9"/>
  <w15:docId w15:val="{09B6EB2F-8677-43A4-AF24-BC4765B61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pt-BR" w:eastAsia="en-US"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uiPriority="9"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locked="1"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8B9"/>
    <w:pPr>
      <w:suppressAutoHyphens w:val="0"/>
    </w:pPr>
  </w:style>
  <w:style w:type="paragraph" w:styleId="Ttulo1">
    <w:name w:val="heading 1"/>
    <w:basedOn w:val="Normal"/>
    <w:next w:val="Normal"/>
    <w:link w:val="Ttulo1Char"/>
    <w:uiPriority w:val="9"/>
    <w:qFormat/>
    <w:rsid w:val="006C583A"/>
    <w:pPr>
      <w:jc w:val="center"/>
      <w:outlineLvl w:val="0"/>
    </w:pPr>
    <w:rPr>
      <w:b/>
      <w:u w:val="single"/>
    </w:rPr>
  </w:style>
  <w:style w:type="paragraph" w:styleId="Ttulo2">
    <w:name w:val="heading 2"/>
    <w:basedOn w:val="Normal"/>
    <w:next w:val="Normal"/>
    <w:link w:val="Ttulo2Char"/>
    <w:uiPriority w:val="9"/>
    <w:qFormat/>
    <w:rsid w:val="00161B5F"/>
    <w:pPr>
      <w:spacing w:before="240"/>
      <w:jc w:val="both"/>
      <w:outlineLvl w:val="1"/>
    </w:pPr>
    <w:rPr>
      <w:rFonts w:cs="Helvetica"/>
      <w:b/>
      <w:u w:val="single"/>
    </w:rPr>
  </w:style>
  <w:style w:type="paragraph" w:styleId="Ttulo3">
    <w:name w:val="heading 3"/>
    <w:basedOn w:val="Normal"/>
    <w:next w:val="Normal"/>
    <w:link w:val="Ttulo3Char"/>
    <w:qFormat/>
    <w:rsid w:val="00161B5F"/>
    <w:pPr>
      <w:tabs>
        <w:tab w:val="num" w:pos="0"/>
      </w:tabs>
      <w:spacing w:before="240"/>
      <w:jc w:val="both"/>
      <w:outlineLvl w:val="2"/>
    </w:pPr>
    <w:rPr>
      <w:b/>
      <w:u w:val="single"/>
    </w:rPr>
  </w:style>
  <w:style w:type="paragraph" w:styleId="Ttulo4">
    <w:name w:val="heading 4"/>
    <w:basedOn w:val="Normal"/>
    <w:next w:val="Normal"/>
    <w:link w:val="Ttulo4Char"/>
    <w:autoRedefine/>
    <w:qFormat/>
    <w:rsid w:val="00CC29E0"/>
    <w:pPr>
      <w:tabs>
        <w:tab w:val="num" w:pos="0"/>
      </w:tabs>
      <w:spacing w:before="240"/>
      <w:ind w:left="710"/>
      <w:jc w:val="both"/>
      <w:outlineLvl w:val="3"/>
    </w:pPr>
    <w:rPr>
      <w:rFonts w:cs="Calibri"/>
    </w:rPr>
  </w:style>
  <w:style w:type="paragraph" w:styleId="Ttulo5">
    <w:name w:val="heading 5"/>
    <w:basedOn w:val="Normal"/>
    <w:next w:val="Normal"/>
    <w:link w:val="Ttulo5Char"/>
    <w:uiPriority w:val="9"/>
    <w:qFormat/>
    <w:rsid w:val="006C583A"/>
    <w:pPr>
      <w:tabs>
        <w:tab w:val="left" w:pos="1134"/>
      </w:tabs>
      <w:ind w:left="1134"/>
      <w:jc w:val="both"/>
      <w:outlineLvl w:val="4"/>
    </w:pPr>
    <w:rPr>
      <w:rFonts w:cs="Calibri"/>
    </w:rPr>
  </w:style>
  <w:style w:type="paragraph" w:styleId="Ttulo6">
    <w:name w:val="heading 6"/>
    <w:basedOn w:val="Normal"/>
    <w:next w:val="Normal"/>
    <w:link w:val="Ttulo6Char"/>
    <w:uiPriority w:val="9"/>
    <w:qFormat/>
    <w:rsid w:val="006C583A"/>
    <w:pPr>
      <w:ind w:left="1701"/>
      <w:jc w:val="both"/>
      <w:outlineLvl w:val="5"/>
    </w:pPr>
    <w:rPr>
      <w:rFonts w:cs="Calibri"/>
      <w:bCs/>
    </w:rPr>
  </w:style>
  <w:style w:type="paragraph" w:styleId="Ttulo7">
    <w:name w:val="heading 7"/>
    <w:basedOn w:val="Normal"/>
    <w:next w:val="Normal"/>
    <w:link w:val="Ttulo7Char"/>
    <w:uiPriority w:val="9"/>
    <w:qFormat/>
    <w:rsid w:val="005F49FA"/>
    <w:pPr>
      <w:keepNext/>
      <w:jc w:val="both"/>
      <w:outlineLvl w:val="6"/>
    </w:pPr>
    <w:rPr>
      <w:b/>
      <w:bCs/>
      <w:color w:val="FF00FF"/>
    </w:rPr>
  </w:style>
  <w:style w:type="paragraph" w:styleId="Ttulo8">
    <w:name w:val="heading 8"/>
    <w:basedOn w:val="Normal"/>
    <w:next w:val="Normal"/>
    <w:link w:val="Ttulo8Char"/>
    <w:uiPriority w:val="9"/>
    <w:qFormat/>
    <w:rsid w:val="005F49FA"/>
    <w:pPr>
      <w:spacing w:before="240" w:after="60"/>
      <w:outlineLvl w:val="7"/>
    </w:pPr>
    <w:rPr>
      <w:i/>
      <w:iCs/>
    </w:rPr>
  </w:style>
  <w:style w:type="paragraph" w:styleId="Ttulo9">
    <w:name w:val="heading 9"/>
    <w:basedOn w:val="Normal"/>
    <w:next w:val="Normal"/>
    <w:link w:val="Ttulo9Char"/>
    <w:uiPriority w:val="9"/>
    <w:qFormat/>
    <w:rsid w:val="005F49FA"/>
    <w:pPr>
      <w:spacing w:before="240" w:after="60"/>
      <w:outlineLvl w:val="8"/>
    </w:pPr>
    <w:rPr>
      <w:rFonts w:ascii="Arial"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C583A"/>
    <w:rPr>
      <w:rFonts w:ascii="Ecofont Vera Sans" w:hAnsi="Ecofont Vera Sans"/>
      <w:b/>
      <w:sz w:val="22"/>
      <w:szCs w:val="22"/>
      <w:u w:val="single"/>
    </w:rPr>
  </w:style>
  <w:style w:type="character" w:customStyle="1" w:styleId="Ttulo2Char">
    <w:name w:val="Título 2 Char"/>
    <w:link w:val="Ttulo2"/>
    <w:uiPriority w:val="9"/>
    <w:qFormat/>
    <w:locked/>
    <w:rsid w:val="00E37055"/>
    <w:rPr>
      <w:rFonts w:cs="Helvetica"/>
      <w:b/>
      <w:u w:val="single"/>
    </w:rPr>
  </w:style>
  <w:style w:type="character" w:customStyle="1" w:styleId="Ttulo3Char">
    <w:name w:val="Título 3 Char"/>
    <w:basedOn w:val="ListaChar"/>
    <w:link w:val="Ttulo3"/>
    <w:uiPriority w:val="9"/>
    <w:qFormat/>
    <w:rsid w:val="00E37055"/>
    <w:rPr>
      <w:b/>
      <w:u w:val="single"/>
    </w:rPr>
  </w:style>
  <w:style w:type="character" w:customStyle="1" w:styleId="ListaChar">
    <w:name w:val="Lista Char"/>
    <w:basedOn w:val="Fontepargpadro"/>
    <w:link w:val="Lista"/>
    <w:qFormat/>
    <w:rsid w:val="00DD7777"/>
  </w:style>
  <w:style w:type="character" w:customStyle="1" w:styleId="Ttulo4Char">
    <w:name w:val="Título 4 Char"/>
    <w:basedOn w:val="Fontepargpadro"/>
    <w:link w:val="Ttulo4"/>
    <w:uiPriority w:val="9"/>
    <w:qFormat/>
    <w:rsid w:val="00CC29E0"/>
    <w:rPr>
      <w:rFonts w:cs="Calibri"/>
    </w:rPr>
  </w:style>
  <w:style w:type="character" w:customStyle="1" w:styleId="CorpodetextoChar">
    <w:name w:val="Corpo de texto Char"/>
    <w:link w:val="Corpodetexto"/>
    <w:qFormat/>
    <w:locked/>
    <w:rsid w:val="008F7FC8"/>
    <w:rPr>
      <w:rFonts w:cs="Times New Roman"/>
      <w:color w:val="0000FF"/>
      <w:sz w:val="24"/>
      <w:szCs w:val="24"/>
    </w:rPr>
  </w:style>
  <w:style w:type="character" w:customStyle="1" w:styleId="RodapChar">
    <w:name w:val="Rodapé Char"/>
    <w:basedOn w:val="Fontepargpadro"/>
    <w:link w:val="Rodap"/>
    <w:uiPriority w:val="99"/>
    <w:qFormat/>
    <w:rsid w:val="001D1D35"/>
    <w:rPr>
      <w:sz w:val="24"/>
      <w:szCs w:val="24"/>
    </w:rPr>
  </w:style>
  <w:style w:type="character" w:styleId="Nmerodepgina">
    <w:name w:val="page number"/>
    <w:qFormat/>
    <w:rsid w:val="005F49FA"/>
    <w:rPr>
      <w:rFonts w:cs="Times New Roman"/>
    </w:rPr>
  </w:style>
  <w:style w:type="character" w:customStyle="1" w:styleId="TSimplesChar">
    <w:name w:val="T. Simples Char"/>
    <w:basedOn w:val="Ttulo2Char"/>
    <w:link w:val="TSimples"/>
    <w:qFormat/>
    <w:rsid w:val="00510216"/>
    <w:rPr>
      <w:rFonts w:cs="Helvetica"/>
      <w:b/>
      <w:u w:val="single"/>
    </w:rPr>
  </w:style>
  <w:style w:type="character" w:styleId="Hyperlink">
    <w:name w:val="Hyperlink"/>
    <w:uiPriority w:val="99"/>
    <w:rsid w:val="005F49FA"/>
    <w:rPr>
      <w:rFonts w:cs="Times New Roman"/>
      <w:color w:val="0000FF"/>
      <w:u w:val="single"/>
    </w:rPr>
  </w:style>
  <w:style w:type="character" w:customStyle="1" w:styleId="CabealhoChar">
    <w:name w:val="Cabeçalho Char"/>
    <w:link w:val="Cabealho"/>
    <w:uiPriority w:val="99"/>
    <w:qFormat/>
    <w:rsid w:val="00230FEF"/>
    <w:rPr>
      <w:sz w:val="24"/>
      <w:szCs w:val="24"/>
    </w:rPr>
  </w:style>
  <w:style w:type="character" w:styleId="Forte">
    <w:name w:val="Strong"/>
    <w:uiPriority w:val="22"/>
    <w:qFormat/>
    <w:rsid w:val="00864200"/>
    <w:rPr>
      <w:rFonts w:cs="Times New Roman"/>
      <w:b/>
      <w:bCs/>
    </w:rPr>
  </w:style>
  <w:style w:type="character" w:customStyle="1" w:styleId="themebody1">
    <w:name w:val="themebody1"/>
    <w:qFormat/>
    <w:rsid w:val="00FB627D"/>
    <w:rPr>
      <w:rFonts w:cs="Times New Roman"/>
      <w:color w:val="FFFFFF"/>
      <w:shd w:val="clear" w:color="auto" w:fill="0066FF"/>
    </w:rPr>
  </w:style>
  <w:style w:type="character" w:customStyle="1" w:styleId="MapadoDocumentoChar">
    <w:name w:val="Mapa do Documento Char"/>
    <w:link w:val="MapadoDocumento"/>
    <w:qFormat/>
    <w:locked/>
    <w:rsid w:val="00E65675"/>
    <w:rPr>
      <w:rFonts w:ascii="Tahoma" w:hAnsi="Tahoma" w:cs="Tahoma"/>
      <w:sz w:val="16"/>
      <w:szCs w:val="16"/>
    </w:rPr>
  </w:style>
  <w:style w:type="character" w:customStyle="1" w:styleId="TextodebaloChar">
    <w:name w:val="Texto de balão Char"/>
    <w:link w:val="Textodebalo"/>
    <w:uiPriority w:val="99"/>
    <w:qFormat/>
    <w:rsid w:val="003E7866"/>
    <w:rPr>
      <w:rFonts w:ascii="Tahoma" w:hAnsi="Tahoma" w:cs="Tahoma"/>
      <w:sz w:val="16"/>
      <w:szCs w:val="16"/>
    </w:rPr>
  </w:style>
  <w:style w:type="character" w:customStyle="1" w:styleId="st1">
    <w:name w:val="st1"/>
    <w:basedOn w:val="Fontepargpadro"/>
    <w:qFormat/>
    <w:rsid w:val="005E3662"/>
  </w:style>
  <w:style w:type="character" w:styleId="TextodoEspaoReservado">
    <w:name w:val="Placeholder Text"/>
    <w:basedOn w:val="Fontepargpadro"/>
    <w:uiPriority w:val="99"/>
    <w:semiHidden/>
    <w:qFormat/>
    <w:rsid w:val="0043439B"/>
    <w:rPr>
      <w:color w:val="808080"/>
    </w:rPr>
  </w:style>
  <w:style w:type="character" w:customStyle="1" w:styleId="12Char">
    <w:name w:val="1.2. Char"/>
    <w:basedOn w:val="Fontepargpadro"/>
    <w:link w:val="12"/>
    <w:qFormat/>
    <w:rsid w:val="00161B5F"/>
  </w:style>
  <w:style w:type="character" w:customStyle="1" w:styleId="Normal1Char">
    <w:name w:val="Normal 1 Char"/>
    <w:basedOn w:val="Fontepargpadro"/>
    <w:link w:val="Normal1"/>
    <w:qFormat/>
    <w:rsid w:val="00FB4807"/>
  </w:style>
  <w:style w:type="character" w:customStyle="1" w:styleId="destcentralizChar">
    <w:name w:val="dest centraliz Char"/>
    <w:basedOn w:val="Fontepargpadro"/>
    <w:link w:val="destcentraliz"/>
    <w:qFormat/>
    <w:rsid w:val="0063022D"/>
    <w:rPr>
      <w:rFonts w:ascii="Ecofont Vera Sans" w:hAnsi="Ecofont Vera Sans" w:cs="Helvetica"/>
      <w:b/>
      <w:sz w:val="22"/>
      <w:szCs w:val="22"/>
      <w:u w:val="single"/>
    </w:rPr>
  </w:style>
  <w:style w:type="character" w:customStyle="1" w:styleId="123Char">
    <w:name w:val="1.2.3. Char"/>
    <w:basedOn w:val="Ttulo4Char"/>
    <w:link w:val="123"/>
    <w:qFormat/>
    <w:rsid w:val="009B29B7"/>
    <w:rPr>
      <w:rFonts w:cs="Calibri"/>
    </w:rPr>
  </w:style>
  <w:style w:type="character" w:customStyle="1" w:styleId="destesqChar">
    <w:name w:val="dest esq Char"/>
    <w:basedOn w:val="destcentralizChar"/>
    <w:link w:val="destesq"/>
    <w:qFormat/>
    <w:rsid w:val="00351E42"/>
    <w:rPr>
      <w:rFonts w:ascii="Ecofont Vera Sans" w:hAnsi="Ecofont Vera Sans" w:cs="Helvetica"/>
      <w:b/>
      <w:sz w:val="22"/>
      <w:szCs w:val="22"/>
      <w:u w:val="single"/>
    </w:rPr>
  </w:style>
  <w:style w:type="character" w:customStyle="1" w:styleId="1234Char">
    <w:name w:val="1.2.3.4. Char"/>
    <w:basedOn w:val="123Char"/>
    <w:link w:val="1234"/>
    <w:qFormat/>
    <w:rsid w:val="00BD63AB"/>
    <w:rPr>
      <w:rFonts w:cs="Calibri"/>
    </w:rPr>
  </w:style>
  <w:style w:type="character" w:customStyle="1" w:styleId="12345Char">
    <w:name w:val="1.2.3.4.5. Char"/>
    <w:basedOn w:val="1234Char"/>
    <w:link w:val="12345"/>
    <w:qFormat/>
    <w:rsid w:val="00BD63AB"/>
    <w:rPr>
      <w:rFonts w:cs="Calibri"/>
    </w:rPr>
  </w:style>
  <w:style w:type="character" w:customStyle="1" w:styleId="TSumrioChar">
    <w:name w:val="T. Sumário Char"/>
    <w:basedOn w:val="TSimplesChar"/>
    <w:link w:val="TSumrio"/>
    <w:qFormat/>
    <w:rsid w:val="007D5FE7"/>
    <w:rPr>
      <w:rFonts w:cs="Helvetica"/>
      <w:b/>
      <w:u w:val="single"/>
    </w:rPr>
  </w:style>
  <w:style w:type="character" w:customStyle="1" w:styleId="123456Char">
    <w:name w:val="1.2.3.4.5.6. Char"/>
    <w:basedOn w:val="12345Char"/>
    <w:link w:val="123456"/>
    <w:qFormat/>
    <w:rsid w:val="007D5FE7"/>
    <w:rPr>
      <w:rFonts w:cs="Calibri"/>
    </w:rPr>
  </w:style>
  <w:style w:type="character" w:customStyle="1" w:styleId="1234567Char">
    <w:name w:val="1.2.3.4.5.6.7. Char"/>
    <w:basedOn w:val="123456Char"/>
    <w:link w:val="1234567"/>
    <w:qFormat/>
    <w:rsid w:val="00A60358"/>
    <w:rPr>
      <w:rFonts w:cs="Calibri"/>
    </w:rPr>
  </w:style>
  <w:style w:type="character" w:customStyle="1" w:styleId="TextodenotaderodapChar">
    <w:name w:val="Texto de nota de rodapé Char"/>
    <w:basedOn w:val="Fontepargpadro"/>
    <w:link w:val="Textodenotaderodap"/>
    <w:uiPriority w:val="99"/>
    <w:qFormat/>
    <w:rsid w:val="003B358D"/>
    <w:rPr>
      <w:sz w:val="20"/>
      <w:szCs w:val="20"/>
    </w:rPr>
  </w:style>
  <w:style w:type="character" w:customStyle="1" w:styleId="Caracteresdenotaderodap">
    <w:name w:val="Caracteres de nota de rodapé"/>
    <w:basedOn w:val="Fontepargpadro"/>
    <w:uiPriority w:val="99"/>
    <w:qFormat/>
    <w:rsid w:val="003B358D"/>
    <w:rPr>
      <w:vertAlign w:val="superscript"/>
    </w:rPr>
  </w:style>
  <w:style w:type="character" w:styleId="Refdenotaderodap">
    <w:name w:val="footnote reference"/>
    <w:rPr>
      <w:vertAlign w:val="superscript"/>
    </w:rPr>
  </w:style>
  <w:style w:type="character" w:styleId="HiperlinkVisitado">
    <w:name w:val="FollowedHyperlink"/>
    <w:basedOn w:val="Fontepargpadro"/>
    <w:rsid w:val="00FD1ADC"/>
    <w:rPr>
      <w:color w:val="800080" w:themeColor="followedHyperlink"/>
      <w:u w:val="single"/>
    </w:rPr>
  </w:style>
  <w:style w:type="character" w:customStyle="1" w:styleId="Nivel2Char">
    <w:name w:val="Nivel 2 Char"/>
    <w:basedOn w:val="Fontepargpadro"/>
    <w:link w:val="Nivel2"/>
    <w:qFormat/>
    <w:locked/>
    <w:rsid w:val="002D22A4"/>
    <w:rPr>
      <w:rFonts w:ascii="Arial" w:eastAsiaTheme="minorEastAsia" w:hAnsi="Arial" w:cs="Arial"/>
      <w:color w:val="000000"/>
      <w:sz w:val="20"/>
      <w:szCs w:val="20"/>
      <w:lang w:eastAsia="pt-BR"/>
    </w:rPr>
  </w:style>
  <w:style w:type="character" w:customStyle="1" w:styleId="Nivel01Char">
    <w:name w:val="Nivel 01 Char"/>
    <w:basedOn w:val="Fontepargpadro"/>
    <w:link w:val="Nivel01"/>
    <w:qFormat/>
    <w:rsid w:val="00FD6B31"/>
    <w:rPr>
      <w:rFonts w:ascii="Arial" w:eastAsiaTheme="majorEastAsia" w:hAnsi="Arial" w:cs="Arial"/>
      <w:b/>
      <w:bCs/>
      <w:sz w:val="20"/>
      <w:szCs w:val="20"/>
      <w:lang w:eastAsia="pt-BR"/>
    </w:rPr>
  </w:style>
  <w:style w:type="character" w:customStyle="1" w:styleId="Nivel4Char">
    <w:name w:val="Nivel 4 Char"/>
    <w:basedOn w:val="Fontepargpadro"/>
    <w:link w:val="Nivel4"/>
    <w:qFormat/>
    <w:rsid w:val="00B3404A"/>
    <w:rPr>
      <w:rFonts w:ascii="Arial" w:eastAsiaTheme="minorEastAsia" w:hAnsi="Arial" w:cs="Arial"/>
      <w:sz w:val="20"/>
      <w:szCs w:val="20"/>
      <w:lang w:eastAsia="pt-BR"/>
    </w:rPr>
  </w:style>
  <w:style w:type="character" w:customStyle="1" w:styleId="MenoPendente1">
    <w:name w:val="Menção Pendente1"/>
    <w:basedOn w:val="Fontepargpadro"/>
    <w:uiPriority w:val="99"/>
    <w:semiHidden/>
    <w:unhideWhenUsed/>
    <w:qFormat/>
    <w:rsid w:val="00AE3972"/>
    <w:rPr>
      <w:color w:val="605E5C"/>
      <w:shd w:val="clear" w:color="auto" w:fill="E1DFDD"/>
    </w:rPr>
  </w:style>
  <w:style w:type="character" w:customStyle="1" w:styleId="Nivel3Char">
    <w:name w:val="Nivel 3 Char"/>
    <w:basedOn w:val="Fontepargpadro"/>
    <w:link w:val="Nivel3"/>
    <w:qFormat/>
    <w:rsid w:val="0009754B"/>
    <w:rPr>
      <w:rFonts w:ascii="Arial" w:eastAsiaTheme="minorEastAsia" w:hAnsi="Arial" w:cs="Arial"/>
      <w:color w:val="000000"/>
      <w:sz w:val="20"/>
      <w:szCs w:val="20"/>
      <w:lang w:eastAsia="pt-BR"/>
    </w:rPr>
  </w:style>
  <w:style w:type="character" w:styleId="Refdecomentrio">
    <w:name w:val="annotation reference"/>
    <w:basedOn w:val="Fontepargpadro"/>
    <w:unhideWhenUsed/>
    <w:qFormat/>
    <w:rsid w:val="00D96A87"/>
    <w:rPr>
      <w:sz w:val="16"/>
      <w:szCs w:val="16"/>
    </w:rPr>
  </w:style>
  <w:style w:type="character" w:customStyle="1" w:styleId="TextodecomentrioChar">
    <w:name w:val="Texto de comentário Char"/>
    <w:basedOn w:val="Fontepargpadro"/>
    <w:link w:val="Textodecomentrio"/>
    <w:qFormat/>
    <w:rsid w:val="00D96A87"/>
    <w:rPr>
      <w:sz w:val="20"/>
      <w:szCs w:val="20"/>
    </w:rPr>
  </w:style>
  <w:style w:type="character" w:customStyle="1" w:styleId="AssuntodocomentrioChar">
    <w:name w:val="Assunto do comentário Char"/>
    <w:basedOn w:val="TextodecomentrioChar"/>
    <w:link w:val="Assuntodocomentrio"/>
    <w:uiPriority w:val="99"/>
    <w:semiHidden/>
    <w:qFormat/>
    <w:rsid w:val="00D96A87"/>
    <w:rPr>
      <w:b/>
      <w:bCs/>
      <w:sz w:val="20"/>
      <w:szCs w:val="20"/>
    </w:rPr>
  </w:style>
  <w:style w:type="character" w:customStyle="1" w:styleId="ouChar">
    <w:name w:val="ou Char"/>
    <w:basedOn w:val="Fontepargpadro"/>
    <w:link w:val="ou"/>
    <w:qFormat/>
    <w:rsid w:val="00C74FD6"/>
    <w:rPr>
      <w:rFonts w:ascii="Arial" w:eastAsiaTheme="minorHAnsi" w:hAnsi="Arial" w:cs="Arial"/>
      <w:b/>
      <w:bCs/>
      <w:i/>
      <w:iCs/>
      <w:color w:val="FF0000"/>
      <w:sz w:val="20"/>
      <w:szCs w:val="24"/>
      <w:u w:val="single"/>
      <w:lang w:eastAsia="pt-BR"/>
    </w:rPr>
  </w:style>
  <w:style w:type="character" w:customStyle="1" w:styleId="Nvel2-RedChar">
    <w:name w:val="Nível 2 -Red Char"/>
    <w:basedOn w:val="Nivel2Char"/>
    <w:link w:val="Nvel2-Red"/>
    <w:qFormat/>
    <w:rsid w:val="00F83538"/>
    <w:rPr>
      <w:rFonts w:ascii="Arial" w:eastAsia="Arial" w:hAnsi="Arial" w:cs="Arial"/>
      <w:iCs/>
      <w:color w:val="000000"/>
      <w:sz w:val="20"/>
      <w:szCs w:val="20"/>
      <w:lang w:eastAsia="pt-BR"/>
    </w:rPr>
  </w:style>
  <w:style w:type="character" w:customStyle="1" w:styleId="MenoPendente2">
    <w:name w:val="Menção Pendente2"/>
    <w:basedOn w:val="Fontepargpadro"/>
    <w:uiPriority w:val="99"/>
    <w:semiHidden/>
    <w:unhideWhenUsed/>
    <w:qFormat/>
    <w:rsid w:val="0049490B"/>
    <w:rPr>
      <w:color w:val="605E5C"/>
      <w:shd w:val="clear" w:color="auto" w:fill="E1DFDD"/>
    </w:rPr>
  </w:style>
  <w:style w:type="character" w:customStyle="1" w:styleId="Ttulo5Char">
    <w:name w:val="Título 5 Char"/>
    <w:basedOn w:val="Fontepargpadro"/>
    <w:link w:val="Ttulo5"/>
    <w:uiPriority w:val="9"/>
    <w:qFormat/>
    <w:rsid w:val="006538EB"/>
    <w:rPr>
      <w:rFonts w:cs="Calibri"/>
    </w:rPr>
  </w:style>
  <w:style w:type="character" w:customStyle="1" w:styleId="Ttulo6Char">
    <w:name w:val="Título 6 Char"/>
    <w:basedOn w:val="Fontepargpadro"/>
    <w:link w:val="Ttulo6"/>
    <w:uiPriority w:val="9"/>
    <w:qFormat/>
    <w:rsid w:val="006538EB"/>
    <w:rPr>
      <w:rFonts w:cs="Calibri"/>
      <w:bCs/>
    </w:rPr>
  </w:style>
  <w:style w:type="character" w:customStyle="1" w:styleId="Ttulo7Char">
    <w:name w:val="Título 7 Char"/>
    <w:basedOn w:val="Fontepargpadro"/>
    <w:link w:val="Ttulo7"/>
    <w:uiPriority w:val="9"/>
    <w:qFormat/>
    <w:rsid w:val="006538EB"/>
    <w:rPr>
      <w:b/>
      <w:bCs/>
      <w:color w:val="FF00FF"/>
    </w:rPr>
  </w:style>
  <w:style w:type="character" w:customStyle="1" w:styleId="Ttulo8Char">
    <w:name w:val="Título 8 Char"/>
    <w:basedOn w:val="Fontepargpadro"/>
    <w:link w:val="Ttulo8"/>
    <w:uiPriority w:val="9"/>
    <w:qFormat/>
    <w:rsid w:val="006538EB"/>
    <w:rPr>
      <w:i/>
      <w:iCs/>
    </w:rPr>
  </w:style>
  <w:style w:type="character" w:customStyle="1" w:styleId="Ttulo9Char">
    <w:name w:val="Título 9 Char"/>
    <w:basedOn w:val="Fontepargpadro"/>
    <w:link w:val="Ttulo9"/>
    <w:uiPriority w:val="9"/>
    <w:qFormat/>
    <w:rsid w:val="006538EB"/>
    <w:rPr>
      <w:rFonts w:ascii="Arial" w:hAnsi="Arial" w:cs="Arial"/>
    </w:rPr>
  </w:style>
  <w:style w:type="character" w:customStyle="1" w:styleId="TtuloChar">
    <w:name w:val="Título Char"/>
    <w:basedOn w:val="Fontepargpadro"/>
    <w:link w:val="Ttulo"/>
    <w:uiPriority w:val="10"/>
    <w:qFormat/>
    <w:rsid w:val="006538EB"/>
    <w:rPr>
      <w:rFonts w:asciiTheme="minorHAnsi" w:eastAsiaTheme="minorEastAsia" w:hAnsiTheme="minorHAnsi" w:cstheme="minorBidi"/>
      <w:sz w:val="48"/>
      <w:szCs w:val="48"/>
      <w:lang w:eastAsia="zh-CN"/>
    </w:rPr>
  </w:style>
  <w:style w:type="character" w:customStyle="1" w:styleId="SubttuloChar">
    <w:name w:val="Subtítulo Char"/>
    <w:basedOn w:val="Fontepargpadro"/>
    <w:link w:val="Subttulo"/>
    <w:uiPriority w:val="11"/>
    <w:qFormat/>
    <w:rsid w:val="006538EB"/>
    <w:rPr>
      <w:rFonts w:ascii="Arial" w:hAnsi="Arial" w:cs="Arial"/>
      <w:b/>
      <w:bCs/>
      <w:sz w:val="20"/>
    </w:rPr>
  </w:style>
  <w:style w:type="character" w:customStyle="1" w:styleId="CitaoChar">
    <w:name w:val="Citação Char"/>
    <w:basedOn w:val="Fontepargpadro"/>
    <w:link w:val="Citao"/>
    <w:uiPriority w:val="29"/>
    <w:qFormat/>
    <w:rsid w:val="006538EB"/>
    <w:rPr>
      <w:rFonts w:asciiTheme="minorHAnsi" w:eastAsiaTheme="minorEastAsia" w:hAnsiTheme="minorHAnsi" w:cstheme="minorBidi"/>
      <w:i/>
      <w:sz w:val="20"/>
      <w:szCs w:val="20"/>
      <w:lang w:eastAsia="zh-CN"/>
    </w:rPr>
  </w:style>
  <w:style w:type="character" w:customStyle="1" w:styleId="CitaoIntensaChar">
    <w:name w:val="Citação Intensa Char"/>
    <w:basedOn w:val="Fontepargpadro"/>
    <w:link w:val="CitaoIntensa"/>
    <w:uiPriority w:val="30"/>
    <w:qFormat/>
    <w:rsid w:val="006538EB"/>
    <w:rPr>
      <w:rFonts w:asciiTheme="minorHAnsi" w:eastAsiaTheme="minorEastAsia" w:hAnsiTheme="minorHAnsi" w:cstheme="minorBidi"/>
      <w:i/>
      <w:sz w:val="20"/>
      <w:szCs w:val="20"/>
      <w:shd w:val="clear" w:color="auto" w:fill="F2F2F2"/>
      <w:lang w:eastAsia="zh-CN"/>
    </w:rPr>
  </w:style>
  <w:style w:type="character" w:customStyle="1" w:styleId="FooterChar">
    <w:name w:val="Footer Char"/>
    <w:basedOn w:val="Fontepargpadro"/>
    <w:uiPriority w:val="99"/>
    <w:qFormat/>
    <w:rsid w:val="006538EB"/>
  </w:style>
  <w:style w:type="character" w:customStyle="1" w:styleId="TextodenotadefimChar">
    <w:name w:val="Texto de nota de fim Char"/>
    <w:basedOn w:val="Fontepargpadro"/>
    <w:link w:val="Textodenotadefim"/>
    <w:uiPriority w:val="99"/>
    <w:semiHidden/>
    <w:qFormat/>
    <w:rsid w:val="006538EB"/>
    <w:rPr>
      <w:rFonts w:asciiTheme="minorHAnsi" w:eastAsiaTheme="minorEastAsia" w:hAnsiTheme="minorHAnsi" w:cstheme="minorBidi"/>
      <w:sz w:val="20"/>
      <w:szCs w:val="20"/>
      <w:lang w:eastAsia="zh-CN"/>
    </w:rPr>
  </w:style>
  <w:style w:type="character" w:customStyle="1" w:styleId="Caracteresdenotadefim">
    <w:name w:val="Caracteres de nota de fim"/>
    <w:basedOn w:val="Fontepargpadro"/>
    <w:uiPriority w:val="99"/>
    <w:semiHidden/>
    <w:unhideWhenUsed/>
    <w:qFormat/>
    <w:rsid w:val="006538EB"/>
    <w:rPr>
      <w:vertAlign w:val="superscript"/>
    </w:rPr>
  </w:style>
  <w:style w:type="character" w:styleId="Refdenotadefim">
    <w:name w:val="endnote reference"/>
    <w:rPr>
      <w:vertAlign w:val="superscript"/>
    </w:rPr>
  </w:style>
  <w:style w:type="character" w:customStyle="1" w:styleId="markedcontent">
    <w:name w:val="markedcontent"/>
    <w:basedOn w:val="Fontepargpadro"/>
    <w:qFormat/>
    <w:rsid w:val="006538EB"/>
  </w:style>
  <w:style w:type="character" w:customStyle="1" w:styleId="MenoPendente3">
    <w:name w:val="Menção Pendente3"/>
    <w:basedOn w:val="Fontepargpadro"/>
    <w:uiPriority w:val="99"/>
    <w:semiHidden/>
    <w:unhideWhenUsed/>
    <w:qFormat/>
    <w:rsid w:val="008374BC"/>
    <w:rPr>
      <w:color w:val="605E5C"/>
      <w:shd w:val="clear" w:color="auto" w:fill="E1DFDD"/>
    </w:rPr>
  </w:style>
  <w:style w:type="paragraph" w:styleId="Ttulo">
    <w:name w:val="Title"/>
    <w:basedOn w:val="Normal"/>
    <w:next w:val="Corpodetexto"/>
    <w:link w:val="TtuloChar"/>
    <w:uiPriority w:val="10"/>
    <w:qFormat/>
    <w:locked/>
    <w:rsid w:val="006538EB"/>
    <w:pPr>
      <w:spacing w:before="300" w:after="200"/>
      <w:contextualSpacing/>
    </w:pPr>
    <w:rPr>
      <w:rFonts w:asciiTheme="minorHAnsi" w:eastAsiaTheme="minorEastAsia" w:hAnsiTheme="minorHAnsi" w:cstheme="minorBidi"/>
      <w:sz w:val="48"/>
      <w:szCs w:val="48"/>
      <w:lang w:eastAsia="zh-CN"/>
    </w:rPr>
  </w:style>
  <w:style w:type="paragraph" w:styleId="Corpodetexto">
    <w:name w:val="Body Text"/>
    <w:basedOn w:val="Normal"/>
    <w:link w:val="CorpodetextoChar"/>
    <w:uiPriority w:val="1"/>
    <w:qFormat/>
    <w:rsid w:val="005F49FA"/>
    <w:pPr>
      <w:jc w:val="both"/>
    </w:pPr>
    <w:rPr>
      <w:color w:val="0000FF"/>
      <w:lang w:val="x-none" w:eastAsia="x-none"/>
    </w:rPr>
  </w:style>
  <w:style w:type="paragraph" w:styleId="Lista">
    <w:name w:val="List"/>
    <w:basedOn w:val="Normal"/>
    <w:link w:val="ListaChar"/>
    <w:rsid w:val="005F49FA"/>
    <w:pPr>
      <w:ind w:left="283" w:hanging="283"/>
    </w:pPr>
    <w:rPr>
      <w:sz w:val="20"/>
      <w:szCs w:val="20"/>
    </w:rPr>
  </w:style>
  <w:style w:type="paragraph" w:styleId="Legenda">
    <w:name w:val="caption"/>
    <w:basedOn w:val="Normal"/>
    <w:next w:val="Normal"/>
    <w:uiPriority w:val="35"/>
    <w:qFormat/>
    <w:rsid w:val="005F49FA"/>
    <w:rPr>
      <w:b/>
      <w:u w:val="single"/>
    </w:rPr>
  </w:style>
  <w:style w:type="paragraph" w:customStyle="1" w:styleId="ndice">
    <w:name w:val="Índice"/>
    <w:basedOn w:val="Normal"/>
    <w:qFormat/>
    <w:rsid w:val="005F49FA"/>
    <w:pPr>
      <w:suppressLineNumbers/>
    </w:pPr>
    <w:rPr>
      <w:rFonts w:cs="StarSymbol"/>
      <w:szCs w:val="20"/>
    </w:rPr>
  </w:style>
  <w:style w:type="paragraph" w:customStyle="1" w:styleId="CabealhoeRodap">
    <w:name w:val="Cabeçalho e Rodapé"/>
    <w:basedOn w:val="Normal"/>
    <w:qFormat/>
  </w:style>
  <w:style w:type="paragraph" w:styleId="Rodap">
    <w:name w:val="footer"/>
    <w:basedOn w:val="Normal"/>
    <w:link w:val="RodapChar"/>
    <w:uiPriority w:val="99"/>
    <w:rsid w:val="005F49FA"/>
    <w:pPr>
      <w:tabs>
        <w:tab w:val="center" w:pos="4419"/>
        <w:tab w:val="right" w:pos="8838"/>
      </w:tabs>
    </w:pPr>
  </w:style>
  <w:style w:type="paragraph" w:styleId="Recuodecorpodetexto">
    <w:name w:val="Body Text Indent"/>
    <w:basedOn w:val="Normal"/>
    <w:rsid w:val="005F49FA"/>
    <w:pPr>
      <w:ind w:left="708"/>
      <w:jc w:val="both"/>
    </w:pPr>
  </w:style>
  <w:style w:type="paragraph" w:styleId="Corpodetexto2">
    <w:name w:val="Body Text 2"/>
    <w:basedOn w:val="Normal"/>
    <w:qFormat/>
    <w:rsid w:val="005F49FA"/>
    <w:pPr>
      <w:jc w:val="both"/>
    </w:pPr>
    <w:rPr>
      <w:color w:val="FF0000"/>
    </w:rPr>
  </w:style>
  <w:style w:type="paragraph" w:styleId="Recuodecorpodetexto2">
    <w:name w:val="Body Text Indent 2"/>
    <w:basedOn w:val="Normal"/>
    <w:qFormat/>
    <w:rsid w:val="005F49FA"/>
    <w:pPr>
      <w:ind w:left="708"/>
      <w:jc w:val="both"/>
    </w:pPr>
    <w:rPr>
      <w:color w:val="0000FF"/>
    </w:rPr>
  </w:style>
  <w:style w:type="paragraph" w:styleId="Recuodecorpodetexto3">
    <w:name w:val="Body Text Indent 3"/>
    <w:basedOn w:val="Normal"/>
    <w:qFormat/>
    <w:rsid w:val="005F49FA"/>
    <w:pPr>
      <w:ind w:left="708"/>
      <w:jc w:val="both"/>
    </w:pPr>
    <w:rPr>
      <w:color w:val="FF0000"/>
    </w:rPr>
  </w:style>
  <w:style w:type="paragraph" w:styleId="Corpodetexto3">
    <w:name w:val="Body Text 3"/>
    <w:basedOn w:val="Normal"/>
    <w:qFormat/>
    <w:rsid w:val="005F49FA"/>
    <w:pPr>
      <w:jc w:val="both"/>
    </w:pPr>
    <w:rPr>
      <w:b/>
      <w:bCs/>
      <w:color w:val="0000FF"/>
    </w:rPr>
  </w:style>
  <w:style w:type="paragraph" w:customStyle="1" w:styleId="TSimples">
    <w:name w:val="T. Simples"/>
    <w:basedOn w:val="Normal1"/>
    <w:link w:val="TSimplesChar"/>
    <w:qFormat/>
    <w:rsid w:val="00510216"/>
    <w:pPr>
      <w:spacing w:before="120" w:after="120"/>
    </w:pPr>
    <w:rPr>
      <w:b/>
      <w:u w:val="single"/>
    </w:rPr>
  </w:style>
  <w:style w:type="paragraph" w:customStyle="1" w:styleId="xl24">
    <w:name w:val="xl24"/>
    <w:basedOn w:val="Normal"/>
    <w:qFormat/>
    <w:rsid w:val="005F49FA"/>
    <w:pPr>
      <w:pBdr>
        <w:left w:val="double" w:sz="6" w:space="0" w:color="000000"/>
      </w:pBdr>
      <w:spacing w:beforeAutospacing="1" w:afterAutospacing="1"/>
    </w:pPr>
    <w:rPr>
      <w:rFonts w:ascii="Arial Unicode MS" w:hAnsi="Arial Unicode MS" w:cs="Arial Unicode MS"/>
    </w:rPr>
  </w:style>
  <w:style w:type="paragraph" w:customStyle="1" w:styleId="xl25">
    <w:name w:val="xl25"/>
    <w:basedOn w:val="Normal"/>
    <w:qFormat/>
    <w:rsid w:val="005F49FA"/>
    <w:pPr>
      <w:pBdr>
        <w:left w:val="double" w:sz="6" w:space="0" w:color="000000"/>
        <w:bottom w:val="double" w:sz="6" w:space="0" w:color="000000"/>
      </w:pBdr>
      <w:spacing w:beforeAutospacing="1" w:afterAutospacing="1"/>
    </w:pPr>
    <w:rPr>
      <w:rFonts w:ascii="Arial Unicode MS" w:hAnsi="Arial Unicode MS" w:cs="Arial Unicode MS"/>
    </w:rPr>
  </w:style>
  <w:style w:type="paragraph" w:customStyle="1" w:styleId="xl26">
    <w:name w:val="xl26"/>
    <w:basedOn w:val="Normal"/>
    <w:qFormat/>
    <w:rsid w:val="005F49FA"/>
    <w:pPr>
      <w:pBdr>
        <w:top w:val="double" w:sz="6" w:space="0" w:color="000000"/>
      </w:pBdr>
      <w:spacing w:beforeAutospacing="1" w:afterAutospacing="1"/>
    </w:pPr>
    <w:rPr>
      <w:rFonts w:ascii="Arial Unicode MS" w:hAnsi="Arial Unicode MS" w:cs="Arial Unicode MS"/>
    </w:rPr>
  </w:style>
  <w:style w:type="paragraph" w:customStyle="1" w:styleId="xl27">
    <w:name w:val="xl27"/>
    <w:basedOn w:val="Normal"/>
    <w:qFormat/>
    <w:rsid w:val="005F49FA"/>
    <w:pPr>
      <w:pBdr>
        <w:top w:val="double" w:sz="6" w:space="0" w:color="000000"/>
        <w:right w:val="double" w:sz="6" w:space="0" w:color="000000"/>
      </w:pBdr>
      <w:spacing w:beforeAutospacing="1" w:afterAutospacing="1"/>
    </w:pPr>
    <w:rPr>
      <w:rFonts w:ascii="Arial Unicode MS" w:hAnsi="Arial Unicode MS" w:cs="Arial Unicode MS"/>
    </w:rPr>
  </w:style>
  <w:style w:type="paragraph" w:customStyle="1" w:styleId="xl28">
    <w:name w:val="xl28"/>
    <w:basedOn w:val="Normal"/>
    <w:qFormat/>
    <w:rsid w:val="005F49FA"/>
    <w:pPr>
      <w:pBdr>
        <w:right w:val="double" w:sz="6" w:space="0" w:color="000000"/>
      </w:pBdr>
      <w:spacing w:beforeAutospacing="1" w:afterAutospacing="1"/>
    </w:pPr>
    <w:rPr>
      <w:rFonts w:ascii="Arial Unicode MS" w:hAnsi="Arial Unicode MS" w:cs="Arial Unicode MS"/>
    </w:rPr>
  </w:style>
  <w:style w:type="paragraph" w:customStyle="1" w:styleId="xl29">
    <w:name w:val="xl29"/>
    <w:basedOn w:val="Normal"/>
    <w:qFormat/>
    <w:rsid w:val="005F49FA"/>
    <w:pPr>
      <w:pBdr>
        <w:bottom w:val="double" w:sz="6" w:space="0" w:color="000000"/>
      </w:pBdr>
      <w:spacing w:beforeAutospacing="1" w:afterAutospacing="1"/>
    </w:pPr>
    <w:rPr>
      <w:rFonts w:ascii="Arial Unicode MS" w:hAnsi="Arial Unicode MS" w:cs="Arial Unicode MS"/>
    </w:rPr>
  </w:style>
  <w:style w:type="paragraph" w:customStyle="1" w:styleId="xl30">
    <w:name w:val="xl30"/>
    <w:basedOn w:val="Normal"/>
    <w:qFormat/>
    <w:rsid w:val="005F49FA"/>
    <w:pPr>
      <w:pBdr>
        <w:bottom w:val="double" w:sz="6" w:space="0" w:color="000000"/>
        <w:right w:val="double" w:sz="6" w:space="0" w:color="000000"/>
      </w:pBdr>
      <w:spacing w:beforeAutospacing="1" w:afterAutospacing="1"/>
    </w:pPr>
    <w:rPr>
      <w:rFonts w:ascii="Arial Unicode MS" w:hAnsi="Arial Unicode MS" w:cs="Arial Unicode MS"/>
    </w:rPr>
  </w:style>
  <w:style w:type="paragraph" w:customStyle="1" w:styleId="xl31">
    <w:name w:val="xl31"/>
    <w:basedOn w:val="Normal"/>
    <w:qFormat/>
    <w:rsid w:val="005F49FA"/>
    <w:pPr>
      <w:pBdr>
        <w:left w:val="double" w:sz="6" w:space="0" w:color="000000"/>
      </w:pBdr>
      <w:spacing w:beforeAutospacing="1" w:afterAutospacing="1"/>
      <w:jc w:val="center"/>
    </w:pPr>
    <w:rPr>
      <w:rFonts w:ascii="Arial" w:hAnsi="Arial" w:cs="Arial"/>
      <w:b/>
      <w:bCs/>
    </w:rPr>
  </w:style>
  <w:style w:type="paragraph" w:customStyle="1" w:styleId="xl32">
    <w:name w:val="xl32"/>
    <w:basedOn w:val="Normal"/>
    <w:qFormat/>
    <w:rsid w:val="005F49FA"/>
    <w:pPr>
      <w:pBdr>
        <w:top w:val="double" w:sz="6" w:space="0" w:color="000000"/>
      </w:pBdr>
      <w:spacing w:beforeAutospacing="1" w:afterAutospacing="1"/>
      <w:jc w:val="center"/>
    </w:pPr>
    <w:rPr>
      <w:rFonts w:ascii="Arial" w:hAnsi="Arial" w:cs="Arial"/>
      <w:sz w:val="28"/>
      <w:szCs w:val="28"/>
    </w:rPr>
  </w:style>
  <w:style w:type="paragraph" w:customStyle="1" w:styleId="xl33">
    <w:name w:val="xl33"/>
    <w:basedOn w:val="Normal"/>
    <w:qFormat/>
    <w:rsid w:val="005F49FA"/>
    <w:pPr>
      <w:pBdr>
        <w:top w:val="double" w:sz="6" w:space="0" w:color="000000"/>
        <w:right w:val="double" w:sz="6" w:space="0" w:color="000000"/>
      </w:pBdr>
      <w:spacing w:beforeAutospacing="1" w:afterAutospacing="1"/>
      <w:jc w:val="center"/>
    </w:pPr>
    <w:rPr>
      <w:rFonts w:ascii="Arial" w:hAnsi="Arial" w:cs="Arial"/>
      <w:sz w:val="28"/>
      <w:szCs w:val="28"/>
    </w:rPr>
  </w:style>
  <w:style w:type="paragraph" w:customStyle="1" w:styleId="xl34">
    <w:name w:val="xl34"/>
    <w:basedOn w:val="Normal"/>
    <w:qFormat/>
    <w:rsid w:val="005F49FA"/>
    <w:pPr>
      <w:spacing w:beforeAutospacing="1" w:afterAutospacing="1"/>
      <w:jc w:val="center"/>
    </w:pPr>
    <w:rPr>
      <w:rFonts w:ascii="Arial" w:hAnsi="Arial" w:cs="Arial"/>
      <w:b/>
      <w:bCs/>
      <w:sz w:val="28"/>
      <w:szCs w:val="28"/>
    </w:rPr>
  </w:style>
  <w:style w:type="paragraph" w:customStyle="1" w:styleId="xl35">
    <w:name w:val="xl35"/>
    <w:basedOn w:val="Normal"/>
    <w:qFormat/>
    <w:rsid w:val="005F49FA"/>
    <w:pPr>
      <w:spacing w:beforeAutospacing="1" w:afterAutospacing="1"/>
      <w:jc w:val="center"/>
    </w:pPr>
    <w:rPr>
      <w:rFonts w:ascii="Arial" w:hAnsi="Arial" w:cs="Arial"/>
      <w:b/>
      <w:bCs/>
    </w:rPr>
  </w:style>
  <w:style w:type="paragraph" w:customStyle="1" w:styleId="xl36">
    <w:name w:val="xl36"/>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xl37">
    <w:name w:val="xl37"/>
    <w:basedOn w:val="Normal"/>
    <w:qFormat/>
    <w:rsid w:val="005F49FA"/>
    <w:pPr>
      <w:spacing w:beforeAutospacing="1" w:afterAutospacing="1"/>
      <w:jc w:val="center"/>
    </w:pPr>
    <w:rPr>
      <w:rFonts w:ascii="Arial" w:hAnsi="Arial" w:cs="Arial"/>
      <w:b/>
      <w:bCs/>
    </w:rPr>
  </w:style>
  <w:style w:type="paragraph" w:customStyle="1" w:styleId="xl38">
    <w:name w:val="xl38"/>
    <w:basedOn w:val="Normal"/>
    <w:qFormat/>
    <w:rsid w:val="005F49FA"/>
    <w:pPr>
      <w:pBdr>
        <w:right w:val="double" w:sz="6" w:space="0" w:color="000000"/>
      </w:pBdr>
      <w:spacing w:beforeAutospacing="1" w:afterAutospacing="1"/>
      <w:jc w:val="center"/>
    </w:pPr>
    <w:rPr>
      <w:rFonts w:ascii="Arial" w:hAnsi="Arial" w:cs="Arial"/>
      <w:b/>
      <w:bCs/>
    </w:rPr>
  </w:style>
  <w:style w:type="paragraph" w:customStyle="1" w:styleId="Rodaprod">
    <w:name w:val="Rodapé.rod"/>
    <w:basedOn w:val="Normal"/>
    <w:qFormat/>
    <w:rsid w:val="005F49FA"/>
    <w:pPr>
      <w:tabs>
        <w:tab w:val="center" w:pos="4419"/>
        <w:tab w:val="right" w:pos="8838"/>
      </w:tabs>
    </w:pPr>
    <w:rPr>
      <w:sz w:val="20"/>
      <w:szCs w:val="20"/>
    </w:rPr>
  </w:style>
  <w:style w:type="paragraph" w:styleId="Subttulo">
    <w:name w:val="Subtitle"/>
    <w:basedOn w:val="Normal"/>
    <w:link w:val="SubttuloChar"/>
    <w:uiPriority w:val="11"/>
    <w:qFormat/>
    <w:rsid w:val="005F49FA"/>
    <w:pPr>
      <w:jc w:val="both"/>
    </w:pPr>
    <w:rPr>
      <w:rFonts w:ascii="Arial" w:hAnsi="Arial" w:cs="Arial"/>
      <w:b/>
      <w:bCs/>
      <w:sz w:val="20"/>
    </w:rPr>
  </w:style>
  <w:style w:type="paragraph" w:customStyle="1" w:styleId="WW-Corpodetexto3">
    <w:name w:val="WW-Corpo de texto 3"/>
    <w:basedOn w:val="Normal"/>
    <w:qFormat/>
    <w:rsid w:val="005F49FA"/>
    <w:pPr>
      <w:ind w:right="378"/>
      <w:jc w:val="both"/>
    </w:pPr>
    <w:rPr>
      <w:rFonts w:ascii="Arial" w:hAnsi="Arial"/>
      <w:szCs w:val="20"/>
      <w:lang w:val="pt-PT"/>
    </w:rPr>
  </w:style>
  <w:style w:type="paragraph" w:customStyle="1" w:styleId="WW-Corpodetexto2">
    <w:name w:val="WW-Corpo de texto 2"/>
    <w:basedOn w:val="Normal"/>
    <w:qFormat/>
    <w:rsid w:val="005F49FA"/>
    <w:pPr>
      <w:ind w:right="378"/>
      <w:jc w:val="both"/>
    </w:pPr>
    <w:rPr>
      <w:rFonts w:ascii="Arial" w:hAnsi="Arial"/>
      <w:color w:val="FF0000"/>
      <w:szCs w:val="20"/>
      <w:lang w:val="pt-PT"/>
    </w:rPr>
  </w:style>
  <w:style w:type="paragraph" w:styleId="Textoembloco">
    <w:name w:val="Block Text"/>
    <w:basedOn w:val="Normal"/>
    <w:qFormat/>
    <w:rsid w:val="005F49FA"/>
    <w:pPr>
      <w:ind w:left="3402" w:right="142"/>
      <w:jc w:val="both"/>
    </w:pPr>
    <w:rPr>
      <w:b/>
      <w:szCs w:val="20"/>
      <w:u w:val="single"/>
    </w:rPr>
  </w:style>
  <w:style w:type="paragraph" w:customStyle="1" w:styleId="WW-Textoembloco">
    <w:name w:val="WW-Texto em bloco"/>
    <w:basedOn w:val="Normal"/>
    <w:qFormat/>
    <w:rsid w:val="005F49FA"/>
    <w:pPr>
      <w:ind w:left="3402" w:right="142"/>
      <w:jc w:val="both"/>
    </w:pPr>
    <w:rPr>
      <w:b/>
      <w:szCs w:val="20"/>
      <w:u w:val="single"/>
      <w:lang w:eastAsia="ar-SA"/>
    </w:rPr>
  </w:style>
  <w:style w:type="paragraph" w:styleId="Cabealho">
    <w:name w:val="header"/>
    <w:basedOn w:val="Normal"/>
    <w:link w:val="CabealhoChar"/>
    <w:rsid w:val="005F49FA"/>
    <w:pPr>
      <w:tabs>
        <w:tab w:val="center" w:pos="4252"/>
        <w:tab w:val="right" w:pos="8504"/>
      </w:tabs>
    </w:pPr>
  </w:style>
  <w:style w:type="paragraph" w:customStyle="1" w:styleId="texto1">
    <w:name w:val="texto1"/>
    <w:basedOn w:val="Normal"/>
    <w:qFormat/>
    <w:rsid w:val="00FD331D"/>
    <w:pPr>
      <w:suppressAutoHyphens/>
      <w:spacing w:before="100" w:after="100" w:line="280" w:lineRule="atLeast"/>
      <w:jc w:val="both"/>
    </w:pPr>
    <w:rPr>
      <w:rFonts w:ascii="Arial" w:hAnsi="Arial"/>
      <w:szCs w:val="20"/>
    </w:rPr>
  </w:style>
  <w:style w:type="paragraph" w:customStyle="1" w:styleId="WW-Recuodecorpodetexto2">
    <w:name w:val="WW-Recuo de corpo de texto 2"/>
    <w:basedOn w:val="Normal"/>
    <w:qFormat/>
    <w:rsid w:val="006A72A8"/>
    <w:pPr>
      <w:suppressAutoHyphens/>
      <w:spacing w:after="120" w:line="480" w:lineRule="auto"/>
      <w:ind w:left="283" w:firstLine="1"/>
    </w:pPr>
    <w:rPr>
      <w:szCs w:val="20"/>
    </w:rPr>
  </w:style>
  <w:style w:type="paragraph" w:customStyle="1" w:styleId="Default">
    <w:name w:val="Default"/>
    <w:qFormat/>
    <w:rsid w:val="00F7389C"/>
    <w:rPr>
      <w:rFonts w:ascii="Bookman Old Style" w:hAnsi="Bookman Old Style" w:cs="Bookman Old Style"/>
      <w:color w:val="000000"/>
      <w:sz w:val="24"/>
      <w:szCs w:val="24"/>
    </w:rPr>
  </w:style>
  <w:style w:type="paragraph" w:styleId="MapadoDocumento">
    <w:name w:val="Document Map"/>
    <w:basedOn w:val="Normal"/>
    <w:link w:val="MapadoDocumentoChar"/>
    <w:semiHidden/>
    <w:qFormat/>
    <w:rsid w:val="00E65675"/>
    <w:rPr>
      <w:rFonts w:ascii="Tahoma" w:hAnsi="Tahoma"/>
      <w:sz w:val="16"/>
      <w:szCs w:val="16"/>
      <w:lang w:val="x-none" w:eastAsia="x-none"/>
    </w:rPr>
  </w:style>
  <w:style w:type="paragraph" w:customStyle="1" w:styleId="PargrafodaLista1">
    <w:name w:val="Parágrafo da Lista1"/>
    <w:basedOn w:val="Normal"/>
    <w:qFormat/>
    <w:rsid w:val="00FD3F55"/>
    <w:pPr>
      <w:spacing w:after="200" w:line="276" w:lineRule="auto"/>
      <w:ind w:left="720"/>
    </w:pPr>
  </w:style>
  <w:style w:type="paragraph" w:styleId="Textodebalo">
    <w:name w:val="Balloon Text"/>
    <w:basedOn w:val="Normal"/>
    <w:link w:val="TextodebaloChar"/>
    <w:uiPriority w:val="99"/>
    <w:qFormat/>
    <w:rsid w:val="003E7866"/>
    <w:rPr>
      <w:rFonts w:ascii="Tahoma" w:hAnsi="Tahoma" w:cs="Tahoma"/>
      <w:sz w:val="16"/>
      <w:szCs w:val="16"/>
    </w:rPr>
  </w:style>
  <w:style w:type="paragraph" w:styleId="PargrafodaLista">
    <w:name w:val="List Paragraph"/>
    <w:basedOn w:val="Normal"/>
    <w:uiPriority w:val="34"/>
    <w:qFormat/>
    <w:rsid w:val="00064138"/>
    <w:pPr>
      <w:ind w:left="720"/>
      <w:contextualSpacing/>
    </w:pPr>
  </w:style>
  <w:style w:type="paragraph" w:styleId="Ttulodendiceremissivo">
    <w:name w:val="index heading"/>
    <w:basedOn w:val="Ttulo"/>
  </w:style>
  <w:style w:type="paragraph" w:styleId="CabealhodoSumrio">
    <w:name w:val="TOC Heading"/>
    <w:basedOn w:val="Ttulo1"/>
    <w:next w:val="Normal"/>
    <w:uiPriority w:val="39"/>
    <w:unhideWhenUsed/>
    <w:rsid w:val="00664206"/>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Sumrio1">
    <w:name w:val="toc 1"/>
    <w:basedOn w:val="Normal"/>
    <w:next w:val="Normal"/>
    <w:autoRedefine/>
    <w:uiPriority w:val="39"/>
    <w:qFormat/>
    <w:rsid w:val="004E40BD"/>
    <w:pPr>
      <w:tabs>
        <w:tab w:val="right" w:leader="dot" w:pos="9628"/>
      </w:tabs>
      <w:spacing w:after="100"/>
    </w:pPr>
    <w:rPr>
      <w:rFonts w:cs="Calibri"/>
    </w:rPr>
  </w:style>
  <w:style w:type="paragraph" w:styleId="Sumrio2">
    <w:name w:val="toc 2"/>
    <w:basedOn w:val="Normal"/>
    <w:next w:val="Normal"/>
    <w:autoRedefine/>
    <w:uiPriority w:val="39"/>
    <w:qFormat/>
    <w:rsid w:val="00664206"/>
    <w:pPr>
      <w:spacing w:after="100"/>
      <w:ind w:left="240"/>
    </w:pPr>
  </w:style>
  <w:style w:type="paragraph" w:customStyle="1" w:styleId="12">
    <w:name w:val="1.2."/>
    <w:basedOn w:val="Normal"/>
    <w:link w:val="12Char"/>
    <w:qFormat/>
    <w:rsid w:val="00161B5F"/>
    <w:pPr>
      <w:tabs>
        <w:tab w:val="num" w:pos="0"/>
      </w:tabs>
      <w:spacing w:before="240"/>
      <w:ind w:left="851"/>
      <w:jc w:val="both"/>
      <w:outlineLvl w:val="0"/>
    </w:pPr>
  </w:style>
  <w:style w:type="paragraph" w:styleId="Sumrio3">
    <w:name w:val="toc 3"/>
    <w:basedOn w:val="Normal"/>
    <w:next w:val="Normal"/>
    <w:autoRedefine/>
    <w:uiPriority w:val="39"/>
    <w:qFormat/>
    <w:rsid w:val="00FF7CDC"/>
    <w:pPr>
      <w:spacing w:after="100"/>
      <w:ind w:left="480"/>
    </w:pPr>
  </w:style>
  <w:style w:type="paragraph" w:customStyle="1" w:styleId="Normal1">
    <w:name w:val="Normal 1"/>
    <w:basedOn w:val="Normal"/>
    <w:link w:val="Normal1Char"/>
    <w:qFormat/>
    <w:rsid w:val="00FB4807"/>
    <w:pPr>
      <w:spacing w:before="240" w:after="240" w:line="276" w:lineRule="auto"/>
      <w:jc w:val="both"/>
    </w:pPr>
  </w:style>
  <w:style w:type="paragraph" w:customStyle="1" w:styleId="destcentraliz">
    <w:name w:val="dest centraliz"/>
    <w:basedOn w:val="Normal"/>
    <w:link w:val="destcentralizChar"/>
    <w:qFormat/>
    <w:rsid w:val="0063022D"/>
    <w:pPr>
      <w:jc w:val="center"/>
    </w:pPr>
    <w:rPr>
      <w:rFonts w:cs="Helvetica"/>
      <w:b/>
      <w:u w:val="single"/>
    </w:rPr>
  </w:style>
  <w:style w:type="paragraph" w:customStyle="1" w:styleId="123">
    <w:name w:val="1.2.3."/>
    <w:basedOn w:val="Ttulo4"/>
    <w:link w:val="123Char"/>
    <w:qFormat/>
    <w:rsid w:val="009B29B7"/>
  </w:style>
  <w:style w:type="paragraph" w:customStyle="1" w:styleId="destesq">
    <w:name w:val="dest esq"/>
    <w:basedOn w:val="destcentraliz"/>
    <w:link w:val="destesqChar"/>
    <w:qFormat/>
    <w:rsid w:val="00351E42"/>
    <w:pPr>
      <w:jc w:val="both"/>
    </w:pPr>
  </w:style>
  <w:style w:type="paragraph" w:customStyle="1" w:styleId="1234">
    <w:name w:val="1.2.3.4."/>
    <w:basedOn w:val="123"/>
    <w:link w:val="1234Char"/>
    <w:qFormat/>
    <w:rsid w:val="00BD63AB"/>
  </w:style>
  <w:style w:type="paragraph" w:styleId="Numerada">
    <w:name w:val="List Number"/>
    <w:basedOn w:val="Normal"/>
    <w:qFormat/>
    <w:rsid w:val="006F3A22"/>
    <w:pPr>
      <w:tabs>
        <w:tab w:val="num" w:pos="360"/>
      </w:tabs>
      <w:ind w:left="360" w:hanging="360"/>
      <w:contextualSpacing/>
    </w:pPr>
  </w:style>
  <w:style w:type="paragraph" w:styleId="Numerada2">
    <w:name w:val="List Number 2"/>
    <w:basedOn w:val="Normal"/>
    <w:qFormat/>
    <w:rsid w:val="006F3A22"/>
    <w:pPr>
      <w:tabs>
        <w:tab w:val="num" w:pos="643"/>
      </w:tabs>
      <w:ind w:left="643" w:hanging="360"/>
      <w:contextualSpacing/>
    </w:pPr>
  </w:style>
  <w:style w:type="paragraph" w:customStyle="1" w:styleId="12345">
    <w:name w:val="1.2.3.4.5."/>
    <w:basedOn w:val="1234"/>
    <w:link w:val="12345Char"/>
    <w:qFormat/>
    <w:rsid w:val="00BD63AB"/>
    <w:pPr>
      <w:ind w:left="1134"/>
    </w:pPr>
  </w:style>
  <w:style w:type="paragraph" w:styleId="Sumrio4">
    <w:name w:val="toc 4"/>
    <w:basedOn w:val="Normal"/>
    <w:next w:val="Normal"/>
    <w:autoRedefine/>
    <w:uiPriority w:val="39"/>
    <w:unhideWhenUsed/>
    <w:rsid w:val="00E37055"/>
    <w:pPr>
      <w:spacing w:after="100" w:line="276" w:lineRule="auto"/>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rsid w:val="00E37055"/>
    <w:pPr>
      <w:spacing w:after="100" w:line="276" w:lineRule="auto"/>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rsid w:val="00E37055"/>
    <w:pPr>
      <w:spacing w:after="100" w:line="276" w:lineRule="auto"/>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rsid w:val="00E37055"/>
    <w:pPr>
      <w:spacing w:after="100" w:line="276" w:lineRule="auto"/>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rsid w:val="00E37055"/>
    <w:pPr>
      <w:spacing w:after="100" w:line="276" w:lineRule="auto"/>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rsid w:val="00E37055"/>
    <w:pPr>
      <w:spacing w:after="100" w:line="276" w:lineRule="auto"/>
      <w:ind w:left="1760"/>
    </w:pPr>
    <w:rPr>
      <w:rFonts w:asciiTheme="minorHAnsi" w:eastAsiaTheme="minorEastAsia" w:hAnsiTheme="minorHAnsi" w:cstheme="minorBidi"/>
      <w:lang w:eastAsia="pt-BR"/>
    </w:rPr>
  </w:style>
  <w:style w:type="paragraph" w:customStyle="1" w:styleId="TSumrio">
    <w:name w:val="T. Sumário"/>
    <w:basedOn w:val="TSimples"/>
    <w:link w:val="TSumrioChar"/>
    <w:qFormat/>
    <w:rsid w:val="007D5FE7"/>
    <w:pPr>
      <w:jc w:val="center"/>
    </w:pPr>
  </w:style>
  <w:style w:type="paragraph" w:customStyle="1" w:styleId="123456">
    <w:name w:val="1.2.3.4.5.6."/>
    <w:basedOn w:val="12345"/>
    <w:link w:val="123456Char"/>
    <w:qFormat/>
    <w:rsid w:val="007D5FE7"/>
  </w:style>
  <w:style w:type="paragraph" w:customStyle="1" w:styleId="1234567">
    <w:name w:val="1.2.3.4.5.6.7."/>
    <w:basedOn w:val="123456"/>
    <w:link w:val="1234567Char"/>
    <w:qFormat/>
    <w:rsid w:val="00A60358"/>
  </w:style>
  <w:style w:type="paragraph" w:styleId="Textodenotaderodap">
    <w:name w:val="footnote text"/>
    <w:basedOn w:val="Normal"/>
    <w:link w:val="TextodenotaderodapChar"/>
    <w:uiPriority w:val="99"/>
    <w:rsid w:val="003B358D"/>
    <w:rPr>
      <w:sz w:val="20"/>
      <w:szCs w:val="20"/>
    </w:rPr>
  </w:style>
  <w:style w:type="paragraph" w:customStyle="1" w:styleId="Nivel01">
    <w:name w:val="Nivel 01"/>
    <w:basedOn w:val="Ttulo1"/>
    <w:next w:val="Normal"/>
    <w:link w:val="Nivel01Char"/>
    <w:qFormat/>
    <w:rsid w:val="002D22A4"/>
    <w:pPr>
      <w:keepNext/>
      <w:keepLines/>
      <w:tabs>
        <w:tab w:val="num" w:pos="0"/>
        <w:tab w:val="left" w:pos="567"/>
      </w:tabs>
      <w:spacing w:before="240"/>
      <w:ind w:left="6314" w:hanging="360"/>
      <w:jc w:val="both"/>
    </w:pPr>
    <w:rPr>
      <w:rFonts w:ascii="Arial" w:eastAsiaTheme="majorEastAsia" w:hAnsi="Arial" w:cs="Arial"/>
      <w:bCs/>
      <w:sz w:val="20"/>
      <w:szCs w:val="20"/>
      <w:u w:val="none"/>
      <w:lang w:eastAsia="pt-BR"/>
    </w:rPr>
  </w:style>
  <w:style w:type="paragraph" w:customStyle="1" w:styleId="Nivel2">
    <w:name w:val="Nivel 2"/>
    <w:basedOn w:val="Normal"/>
    <w:link w:val="Nivel2Char"/>
    <w:qFormat/>
    <w:rsid w:val="002D22A4"/>
    <w:pPr>
      <w:tabs>
        <w:tab w:val="num" w:pos="0"/>
      </w:tabs>
      <w:spacing w:before="120" w:after="120" w:line="276" w:lineRule="auto"/>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D22A4"/>
    <w:pPr>
      <w:tabs>
        <w:tab w:val="num" w:pos="0"/>
      </w:tabs>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2D22A4"/>
    <w:rPr>
      <w:color w:val="auto"/>
    </w:rPr>
  </w:style>
  <w:style w:type="paragraph" w:customStyle="1" w:styleId="Nivel5">
    <w:name w:val="Nivel 5"/>
    <w:basedOn w:val="Nivel4"/>
    <w:qFormat/>
    <w:rsid w:val="002D22A4"/>
  </w:style>
  <w:style w:type="paragraph" w:styleId="NormalWeb">
    <w:name w:val="Normal (Web)"/>
    <w:basedOn w:val="Normal"/>
    <w:uiPriority w:val="99"/>
    <w:unhideWhenUsed/>
    <w:qFormat/>
    <w:rsid w:val="00376B8F"/>
    <w:pPr>
      <w:spacing w:beforeAutospacing="1" w:afterAutospacing="1"/>
    </w:pPr>
    <w:rPr>
      <w:rFonts w:ascii="Times New Roman" w:hAnsi="Times New Roman"/>
      <w:sz w:val="24"/>
      <w:szCs w:val="24"/>
      <w:lang w:eastAsia="pt-BR"/>
    </w:rPr>
  </w:style>
  <w:style w:type="paragraph" w:styleId="Textodecomentrio">
    <w:name w:val="annotation text"/>
    <w:basedOn w:val="Normal"/>
    <w:link w:val="TextodecomentrioChar"/>
    <w:unhideWhenUsed/>
    <w:qFormat/>
    <w:rsid w:val="00D96A87"/>
    <w:rPr>
      <w:sz w:val="20"/>
      <w:szCs w:val="20"/>
    </w:rPr>
  </w:style>
  <w:style w:type="paragraph" w:styleId="Assuntodocomentrio">
    <w:name w:val="annotation subject"/>
    <w:basedOn w:val="Textodecomentrio"/>
    <w:next w:val="Textodecomentrio"/>
    <w:link w:val="AssuntodocomentrioChar"/>
    <w:uiPriority w:val="99"/>
    <w:semiHidden/>
    <w:unhideWhenUsed/>
    <w:qFormat/>
    <w:rsid w:val="00D96A87"/>
    <w:rPr>
      <w:b/>
      <w:bCs/>
    </w:rPr>
  </w:style>
  <w:style w:type="paragraph" w:customStyle="1" w:styleId="ou">
    <w:name w:val="ou"/>
    <w:basedOn w:val="PargrafodaLista"/>
    <w:link w:val="ouChar"/>
    <w:autoRedefine/>
    <w:qFormat/>
    <w:rsid w:val="00C74FD6"/>
    <w:pPr>
      <w:spacing w:before="60" w:after="60" w:line="259" w:lineRule="auto"/>
      <w:ind w:left="0"/>
      <w:contextualSpacing w:val="0"/>
      <w:jc w:val="center"/>
    </w:pPr>
    <w:rPr>
      <w:rFonts w:ascii="Arial" w:eastAsiaTheme="minorHAnsi" w:hAnsi="Arial" w:cs="Arial"/>
      <w:b/>
      <w:bCs/>
      <w:i/>
      <w:iCs/>
      <w:color w:val="FF0000"/>
      <w:sz w:val="20"/>
      <w:szCs w:val="24"/>
      <w:u w:val="single"/>
      <w:lang w:eastAsia="pt-BR"/>
    </w:rPr>
  </w:style>
  <w:style w:type="paragraph" w:customStyle="1" w:styleId="Nvel2-Red">
    <w:name w:val="Nível 2 -Red"/>
    <w:basedOn w:val="Nivel2"/>
    <w:link w:val="Nvel2-RedChar"/>
    <w:autoRedefine/>
    <w:qFormat/>
    <w:rsid w:val="00F83538"/>
    <w:pPr>
      <w:tabs>
        <w:tab w:val="clear" w:pos="0"/>
      </w:tabs>
      <w:ind w:left="0" w:firstLine="0"/>
    </w:pPr>
    <w:rPr>
      <w:rFonts w:eastAsia="Arial"/>
      <w:iCs/>
      <w:color w:val="auto"/>
    </w:rPr>
  </w:style>
  <w:style w:type="paragraph" w:customStyle="1" w:styleId="TableParagraph">
    <w:name w:val="Table Paragraph"/>
    <w:basedOn w:val="Normal"/>
    <w:uiPriority w:val="1"/>
    <w:qFormat/>
    <w:rsid w:val="007C0701"/>
    <w:pPr>
      <w:widowControl w:val="0"/>
      <w:spacing w:line="163" w:lineRule="exact"/>
      <w:jc w:val="center"/>
    </w:pPr>
    <w:rPr>
      <w:rFonts w:ascii="Arial MT" w:eastAsia="Arial MT" w:hAnsi="Arial MT" w:cs="Arial MT"/>
      <w:lang w:val="pt-PT"/>
    </w:rPr>
  </w:style>
  <w:style w:type="paragraph" w:styleId="SemEspaamento">
    <w:name w:val="No Spacing"/>
    <w:uiPriority w:val="1"/>
    <w:qFormat/>
    <w:rsid w:val="006538EB"/>
    <w:rPr>
      <w:rFonts w:ascii="Times New Roman" w:eastAsia="SimSun" w:hAnsi="Times New Roman"/>
      <w:sz w:val="20"/>
      <w:szCs w:val="20"/>
      <w:lang w:eastAsia="pt-BR"/>
    </w:rPr>
  </w:style>
  <w:style w:type="paragraph" w:styleId="Citao">
    <w:name w:val="Quote"/>
    <w:basedOn w:val="Normal"/>
    <w:next w:val="Normal"/>
    <w:link w:val="CitaoChar"/>
    <w:uiPriority w:val="29"/>
    <w:qFormat/>
    <w:rsid w:val="006538EB"/>
    <w:pPr>
      <w:ind w:left="720" w:right="720"/>
    </w:pPr>
    <w:rPr>
      <w:rFonts w:asciiTheme="minorHAnsi" w:eastAsiaTheme="minorEastAsia" w:hAnsiTheme="minorHAnsi" w:cstheme="minorBidi"/>
      <w:i/>
      <w:sz w:val="20"/>
      <w:szCs w:val="20"/>
      <w:lang w:eastAsia="zh-CN"/>
    </w:rPr>
  </w:style>
  <w:style w:type="paragraph" w:styleId="CitaoIntensa">
    <w:name w:val="Intense Quote"/>
    <w:basedOn w:val="Normal"/>
    <w:next w:val="Normal"/>
    <w:link w:val="CitaoIntensaChar"/>
    <w:uiPriority w:val="30"/>
    <w:qFormat/>
    <w:rsid w:val="006538EB"/>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Theme="minorHAnsi" w:eastAsiaTheme="minorEastAsia" w:hAnsiTheme="minorHAnsi" w:cstheme="minorBidi"/>
      <w:i/>
      <w:sz w:val="20"/>
      <w:szCs w:val="20"/>
      <w:lang w:eastAsia="zh-CN"/>
    </w:rPr>
  </w:style>
  <w:style w:type="paragraph" w:styleId="Textodenotadefim">
    <w:name w:val="endnote text"/>
    <w:basedOn w:val="Normal"/>
    <w:link w:val="TextodenotadefimChar"/>
    <w:uiPriority w:val="99"/>
    <w:semiHidden/>
    <w:unhideWhenUsed/>
    <w:rsid w:val="006538EB"/>
    <w:rPr>
      <w:rFonts w:asciiTheme="minorHAnsi" w:eastAsiaTheme="minorEastAsia" w:hAnsiTheme="minorHAnsi" w:cstheme="minorBidi"/>
      <w:sz w:val="20"/>
      <w:szCs w:val="20"/>
      <w:lang w:eastAsia="zh-CN"/>
    </w:rPr>
  </w:style>
  <w:style w:type="paragraph" w:styleId="ndicedeilustraes">
    <w:name w:val="table of figures"/>
    <w:basedOn w:val="Normal"/>
    <w:next w:val="Normal"/>
    <w:uiPriority w:val="99"/>
    <w:unhideWhenUsed/>
    <w:qFormat/>
    <w:rsid w:val="006538EB"/>
    <w:rPr>
      <w:rFonts w:asciiTheme="minorHAnsi" w:eastAsiaTheme="minorEastAsia" w:hAnsiTheme="minorHAnsi" w:cstheme="minorBidi"/>
      <w:sz w:val="20"/>
      <w:szCs w:val="20"/>
      <w:lang w:eastAsia="zh-CN"/>
    </w:rPr>
  </w:style>
  <w:style w:type="paragraph" w:customStyle="1" w:styleId="GradeColorida-nfase11">
    <w:name w:val="Grade Colorida - Ênfase 11"/>
    <w:basedOn w:val="Normal"/>
    <w:next w:val="Normal"/>
    <w:qFormat/>
    <w:rsid w:val="006538E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Theme="minorHAnsi" w:eastAsia="Calibri" w:hAnsiTheme="minorHAnsi" w:cstheme="minorBidi"/>
      <w:i/>
      <w:iCs/>
      <w:color w:val="000000"/>
      <w:sz w:val="20"/>
      <w:szCs w:val="20"/>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566A5"/>
  </w:style>
  <w:style w:type="numbering" w:customStyle="1" w:styleId="Semlista2">
    <w:name w:val="Sem lista2"/>
    <w:uiPriority w:val="99"/>
    <w:semiHidden/>
    <w:unhideWhenUsed/>
    <w:qFormat/>
    <w:rsid w:val="00D5206F"/>
  </w:style>
  <w:style w:type="table" w:styleId="Tabelacomgrade">
    <w:name w:val="Table Grid"/>
    <w:basedOn w:val="Tabelanormal"/>
    <w:uiPriority w:val="59"/>
    <w:rsid w:val="005F4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F0BB3"/>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613E0E"/>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DB0424"/>
    <w:rPr>
      <w:lang w:val="en-US"/>
    </w:rPr>
    <w:tblPr>
      <w:tblCellMar>
        <w:top w:w="0" w:type="dxa"/>
        <w:left w:w="0" w:type="dxa"/>
        <w:bottom w:w="0" w:type="dxa"/>
        <w:right w:w="0" w:type="dxa"/>
      </w:tblCellMar>
    </w:tblPr>
  </w:style>
  <w:style w:type="table" w:customStyle="1" w:styleId="TableNormal3">
    <w:name w:val="Table Normal3"/>
    <w:uiPriority w:val="2"/>
    <w:semiHidden/>
    <w:unhideWhenUsed/>
    <w:qFormat/>
    <w:rsid w:val="001566A5"/>
    <w:rPr>
      <w:lang w:val="en-US"/>
    </w:rPr>
    <w:tblPr>
      <w:tblCellMar>
        <w:top w:w="0" w:type="dxa"/>
        <w:left w:w="0" w:type="dxa"/>
        <w:bottom w:w="0" w:type="dxa"/>
        <w:right w:w="0" w:type="dxa"/>
      </w:tblCellMar>
    </w:tblPr>
  </w:style>
  <w:style w:type="table" w:customStyle="1" w:styleId="TableNormal4">
    <w:name w:val="Table Normal4"/>
    <w:uiPriority w:val="2"/>
    <w:semiHidden/>
    <w:unhideWhenUsed/>
    <w:qFormat/>
    <w:rsid w:val="00D5206F"/>
    <w:rPr>
      <w:lang w:val="en-US"/>
    </w:rPr>
    <w:tblPr>
      <w:tblCellMar>
        <w:top w:w="0" w:type="dxa"/>
        <w:left w:w="0" w:type="dxa"/>
        <w:bottom w:w="0" w:type="dxa"/>
        <w:right w:w="0" w:type="dxa"/>
      </w:tblCellMar>
    </w:tblPr>
  </w:style>
  <w:style w:type="table" w:customStyle="1" w:styleId="TableNormal5">
    <w:name w:val="Table Normal5"/>
    <w:uiPriority w:val="2"/>
    <w:semiHidden/>
    <w:unhideWhenUsed/>
    <w:qFormat/>
    <w:rsid w:val="003A0C7B"/>
    <w:rPr>
      <w:lang w:val="en-US"/>
    </w:rPr>
    <w:tblPr>
      <w:tblCellMar>
        <w:top w:w="0" w:type="dxa"/>
        <w:left w:w="0" w:type="dxa"/>
        <w:bottom w:w="0" w:type="dxa"/>
        <w:right w:w="0" w:type="dxa"/>
      </w:tblCellMar>
    </w:tblPr>
  </w:style>
  <w:style w:type="table" w:customStyle="1" w:styleId="TableNormal6">
    <w:name w:val="Table Normal6"/>
    <w:uiPriority w:val="2"/>
    <w:semiHidden/>
    <w:unhideWhenUsed/>
    <w:qFormat/>
    <w:rsid w:val="003A0C7B"/>
    <w:rPr>
      <w:lang w:val="en-US"/>
    </w:rPr>
    <w:tblPr>
      <w:tblCellMar>
        <w:top w:w="0" w:type="dxa"/>
        <w:left w:w="0" w:type="dxa"/>
        <w:bottom w:w="0" w:type="dxa"/>
        <w:right w:w="0" w:type="dxa"/>
      </w:tblCellMar>
    </w:tblPr>
  </w:style>
  <w:style w:type="table" w:customStyle="1" w:styleId="TableNormal7">
    <w:name w:val="Table Normal7"/>
    <w:uiPriority w:val="2"/>
    <w:semiHidden/>
    <w:unhideWhenUsed/>
    <w:qFormat/>
    <w:rsid w:val="00AD7449"/>
    <w:rPr>
      <w:lang w:val="en-US"/>
    </w:rPr>
    <w:tblPr>
      <w:tblCellMar>
        <w:top w:w="0" w:type="dxa"/>
        <w:left w:w="0" w:type="dxa"/>
        <w:bottom w:w="0" w:type="dxa"/>
        <w:right w:w="0" w:type="dxa"/>
      </w:tblCellMar>
    </w:tblPr>
  </w:style>
  <w:style w:type="table" w:customStyle="1" w:styleId="Tabelacomgrade1">
    <w:name w:val="Tabela com grade1"/>
    <w:basedOn w:val="Tabelanormal"/>
    <w:rsid w:val="002116DF"/>
    <w:rPr>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 Accent 6"/>
    <w:basedOn w:val="Tabelanormal"/>
    <w:uiPriority w:val="59"/>
    <w:rsid w:val="003A6F42"/>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leGridLight">
    <w:name w:val="Table Grid Light"/>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SimplesTabela11">
    <w:name w:val="Simples Tabela 11"/>
    <w:basedOn w:val="Tabelanormal"/>
    <w:uiPriority w:val="59"/>
    <w:rsid w:val="006538EB"/>
    <w:rPr>
      <w:sz w:val="20"/>
      <w:szCs w:val="20"/>
      <w:lang w:eastAsia="pt-BR"/>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SimplesTabela21">
    <w:name w:val="Simples Tabela 21"/>
    <w:basedOn w:val="Tabelanormal"/>
    <w:uiPriority w:val="59"/>
    <w:rsid w:val="006538EB"/>
    <w:rPr>
      <w:sz w:val="20"/>
      <w:szCs w:val="20"/>
      <w:lang w:eastAsia="pt-BR"/>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SimplesTabela31">
    <w:name w:val="Simples Tabela 31"/>
    <w:basedOn w:val="Tabelanormal"/>
    <w:uiPriority w:val="99"/>
    <w:rsid w:val="006538EB"/>
    <w:rPr>
      <w:sz w:val="20"/>
      <w:szCs w:val="20"/>
      <w:lang w:eastAsia="pt-BR"/>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41">
    <w:name w:val="Tabela Simples 41"/>
    <w:basedOn w:val="Tabelanormal"/>
    <w:uiPriority w:val="99"/>
    <w:rsid w:val="006538EB"/>
    <w:rPr>
      <w:sz w:val="20"/>
      <w:szCs w:val="20"/>
      <w:lang w:eastAsia="pt-BR"/>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Simples51">
    <w:name w:val="Tabela Simples 51"/>
    <w:basedOn w:val="Tabelanormal"/>
    <w:uiPriority w:val="99"/>
    <w:rsid w:val="006538EB"/>
    <w:rPr>
      <w:sz w:val="20"/>
      <w:szCs w:val="20"/>
      <w:lang w:eastAsia="pt-BR"/>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TabeladeGrade1Clara1">
    <w:name w:val="Tabela de Grade 1 Clara1"/>
    <w:basedOn w:val="Tabelanormal"/>
    <w:uiPriority w:val="99"/>
    <w:rsid w:val="006538EB"/>
    <w:rPr>
      <w:sz w:val="20"/>
      <w:szCs w:val="20"/>
      <w:lang w:eastAsia="pt-BR"/>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TabeladeGrade21">
    <w:name w:val="Tabela de Grade 2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31">
    <w:name w:val="Tabela de Grade 31"/>
    <w:basedOn w:val="Tabelanormal"/>
    <w:uiPriority w:val="99"/>
    <w:rsid w:val="006538EB"/>
    <w:rPr>
      <w:sz w:val="20"/>
      <w:szCs w:val="20"/>
      <w:lang w:eastAsia="pt-BR"/>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Tabelanormal"/>
    <w:uiPriority w:val="99"/>
    <w:rsid w:val="006538EB"/>
    <w:rPr>
      <w:sz w:val="20"/>
      <w:szCs w:val="20"/>
      <w:lang w:eastAsia="pt-BR"/>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Tabelanormal"/>
    <w:uiPriority w:val="99"/>
    <w:rsid w:val="006538EB"/>
    <w:rPr>
      <w:sz w:val="20"/>
      <w:szCs w:val="20"/>
      <w:lang w:eastAsia="pt-BR"/>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Tabelanormal"/>
    <w:uiPriority w:val="99"/>
    <w:rsid w:val="006538EB"/>
    <w:rPr>
      <w:sz w:val="20"/>
      <w:szCs w:val="20"/>
      <w:lang w:eastAsia="pt-BR"/>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TabeladeGrade41">
    <w:name w:val="Tabela de Grade 41"/>
    <w:basedOn w:val="Tabelanormal"/>
    <w:uiPriority w:val="59"/>
    <w:rsid w:val="006538EB"/>
    <w:rPr>
      <w:sz w:val="20"/>
      <w:szCs w:val="20"/>
      <w:lang w:eastAsia="pt-BR"/>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Tabelanormal"/>
    <w:uiPriority w:val="5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Tabelanormal"/>
    <w:uiPriority w:val="5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Tabelanormal"/>
    <w:uiPriority w:val="5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Tabelanormal"/>
    <w:uiPriority w:val="5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Tabelanormal"/>
    <w:uiPriority w:val="5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TabeladeGrade5Escura1">
    <w:name w:val="Tabela de Grade 5 Escura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elanormal"/>
    <w:uiPriority w:val="99"/>
    <w:rsid w:val="006538EB"/>
    <w:rPr>
      <w:sz w:val="20"/>
      <w:szCs w:val="20"/>
      <w:lang w:eastAsia="pt-BR"/>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TabeladeGrade6Colorida1">
    <w:name w:val="Tabela de Grade 6 Colorida1"/>
    <w:basedOn w:val="Tabelanormal"/>
    <w:uiPriority w:val="99"/>
    <w:rsid w:val="006538EB"/>
    <w:rPr>
      <w:sz w:val="20"/>
      <w:szCs w:val="20"/>
      <w:lang w:eastAsia="pt-BR"/>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elanormal"/>
    <w:uiPriority w:val="99"/>
    <w:rsid w:val="006538EB"/>
    <w:rPr>
      <w:sz w:val="20"/>
      <w:szCs w:val="20"/>
      <w:lang w:eastAsia="pt-BR"/>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Tabelanormal"/>
    <w:uiPriority w:val="99"/>
    <w:rsid w:val="006538EB"/>
    <w:rPr>
      <w:sz w:val="20"/>
      <w:szCs w:val="20"/>
      <w:lang w:eastAsia="pt-BR"/>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Tabelanormal"/>
    <w:uiPriority w:val="99"/>
    <w:rsid w:val="006538EB"/>
    <w:rPr>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Tabelanormal"/>
    <w:uiPriority w:val="99"/>
    <w:rsid w:val="006538EB"/>
    <w:rPr>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TabeladeGrade7Colorida1">
    <w:name w:val="Tabela de Grade 7 Colorida1"/>
    <w:basedOn w:val="Tabelanormal"/>
    <w:uiPriority w:val="99"/>
    <w:rsid w:val="006538EB"/>
    <w:rPr>
      <w:sz w:val="20"/>
      <w:szCs w:val="20"/>
      <w:lang w:eastAsia="pt-BR"/>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elanormal"/>
    <w:uiPriority w:val="99"/>
    <w:rsid w:val="006538EB"/>
    <w:rPr>
      <w:sz w:val="20"/>
      <w:szCs w:val="20"/>
      <w:lang w:eastAsia="pt-BR"/>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Tabelanormal"/>
    <w:uiPriority w:val="99"/>
    <w:rsid w:val="006538EB"/>
    <w:rPr>
      <w:sz w:val="20"/>
      <w:szCs w:val="20"/>
      <w:lang w:eastAsia="pt-BR"/>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Tabelanormal"/>
    <w:uiPriority w:val="99"/>
    <w:rsid w:val="006538EB"/>
    <w:rPr>
      <w:sz w:val="20"/>
      <w:szCs w:val="20"/>
      <w:lang w:eastAsia="pt-BR"/>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Tabelanormal"/>
    <w:uiPriority w:val="99"/>
    <w:rsid w:val="006538EB"/>
    <w:rPr>
      <w:sz w:val="20"/>
      <w:szCs w:val="20"/>
      <w:lang w:eastAsia="pt-BR"/>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Tabelanormal"/>
    <w:uiPriority w:val="99"/>
    <w:rsid w:val="006538EB"/>
    <w:rPr>
      <w:sz w:val="20"/>
      <w:szCs w:val="20"/>
      <w:lang w:eastAsia="pt-BR"/>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Tabelanormal"/>
    <w:uiPriority w:val="99"/>
    <w:rsid w:val="006538EB"/>
    <w:rPr>
      <w:sz w:val="20"/>
      <w:szCs w:val="20"/>
      <w:lang w:eastAsia="pt-BR"/>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TabeladeLista1Clara1">
    <w:name w:val="Tabela de Lista 1 Clara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elanormal"/>
    <w:uiPriority w:val="99"/>
    <w:rsid w:val="006538EB"/>
    <w:rPr>
      <w:sz w:val="20"/>
      <w:szCs w:val="20"/>
      <w:lang w:eastAsia="pt-BR"/>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TabeladeLista21">
    <w:name w:val="Tabela de Lista 21"/>
    <w:basedOn w:val="Tabelanormal"/>
    <w:uiPriority w:val="99"/>
    <w:rsid w:val="006538EB"/>
    <w:rPr>
      <w:sz w:val="20"/>
      <w:szCs w:val="20"/>
      <w:lang w:eastAsia="pt-BR"/>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Tabelanormal"/>
    <w:uiPriority w:val="99"/>
    <w:rsid w:val="006538EB"/>
    <w:rPr>
      <w:sz w:val="20"/>
      <w:szCs w:val="20"/>
      <w:lang w:eastAsia="pt-BR"/>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Tabelanormal"/>
    <w:uiPriority w:val="99"/>
    <w:rsid w:val="006538EB"/>
    <w:rPr>
      <w:sz w:val="20"/>
      <w:szCs w:val="20"/>
      <w:lang w:eastAsia="pt-BR"/>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Tabelanormal"/>
    <w:uiPriority w:val="99"/>
    <w:rsid w:val="006538EB"/>
    <w:rPr>
      <w:sz w:val="20"/>
      <w:szCs w:val="20"/>
      <w:lang w:eastAsia="pt-BR"/>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Tabelanormal"/>
    <w:uiPriority w:val="99"/>
    <w:rsid w:val="006538EB"/>
    <w:rPr>
      <w:sz w:val="20"/>
      <w:szCs w:val="20"/>
      <w:lang w:eastAsia="pt-BR"/>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Tabelanormal"/>
    <w:uiPriority w:val="99"/>
    <w:rsid w:val="006538EB"/>
    <w:rPr>
      <w:sz w:val="20"/>
      <w:szCs w:val="20"/>
      <w:lang w:eastAsia="pt-BR"/>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Tabelanormal"/>
    <w:uiPriority w:val="99"/>
    <w:rsid w:val="006538EB"/>
    <w:rPr>
      <w:sz w:val="20"/>
      <w:szCs w:val="20"/>
      <w:lang w:eastAsia="pt-BR"/>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31">
    <w:name w:val="Tabela de Lista 3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6538EB"/>
    <w:rPr>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6538EB"/>
    <w:rPr>
      <w:sz w:val="20"/>
      <w:szCs w:val="20"/>
      <w:lang w:eastAsia="pt-BR"/>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Tabelanormal"/>
    <w:uiPriority w:val="99"/>
    <w:rsid w:val="006538EB"/>
    <w:rPr>
      <w:sz w:val="20"/>
      <w:szCs w:val="20"/>
      <w:lang w:eastAsia="pt-BR"/>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Tabelanormal"/>
    <w:uiPriority w:val="99"/>
    <w:rsid w:val="006538EB"/>
    <w:rPr>
      <w:sz w:val="20"/>
      <w:szCs w:val="20"/>
      <w:lang w:eastAsia="pt-BR"/>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Tabelanormal"/>
    <w:uiPriority w:val="99"/>
    <w:rsid w:val="006538EB"/>
    <w:rPr>
      <w:sz w:val="20"/>
      <w:szCs w:val="20"/>
      <w:lang w:eastAsia="pt-BR"/>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Tabelanormal"/>
    <w:uiPriority w:val="99"/>
    <w:rsid w:val="006538EB"/>
    <w:rPr>
      <w:sz w:val="20"/>
      <w:szCs w:val="20"/>
      <w:lang w:eastAsia="pt-BR"/>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TabeladeLista41">
    <w:name w:val="Tabela de Lista 41"/>
    <w:basedOn w:val="Tabelanormal"/>
    <w:uiPriority w:val="99"/>
    <w:rsid w:val="006538EB"/>
    <w:rPr>
      <w:sz w:val="20"/>
      <w:szCs w:val="20"/>
      <w:lang w:eastAsia="pt-BR"/>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Tabelanormal"/>
    <w:uiPriority w:val="99"/>
    <w:rsid w:val="006538EB"/>
    <w:rPr>
      <w:sz w:val="20"/>
      <w:szCs w:val="20"/>
      <w:lang w:eastAsia="pt-BR"/>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Tabelanormal"/>
    <w:uiPriority w:val="99"/>
    <w:rsid w:val="006538EB"/>
    <w:rPr>
      <w:sz w:val="20"/>
      <w:szCs w:val="20"/>
      <w:lang w:eastAsia="pt-BR"/>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Tabelanormal"/>
    <w:uiPriority w:val="99"/>
    <w:rsid w:val="006538EB"/>
    <w:rPr>
      <w:sz w:val="20"/>
      <w:szCs w:val="20"/>
      <w:lang w:eastAsia="pt-BR"/>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Tabelanormal"/>
    <w:uiPriority w:val="99"/>
    <w:rsid w:val="006538EB"/>
    <w:rPr>
      <w:sz w:val="20"/>
      <w:szCs w:val="20"/>
      <w:lang w:eastAsia="pt-BR"/>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Tabelanormal"/>
    <w:uiPriority w:val="99"/>
    <w:rsid w:val="006538EB"/>
    <w:rPr>
      <w:sz w:val="20"/>
      <w:szCs w:val="20"/>
      <w:lang w:eastAsia="pt-BR"/>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Tabelanormal"/>
    <w:uiPriority w:val="99"/>
    <w:rsid w:val="006538EB"/>
    <w:rPr>
      <w:sz w:val="20"/>
      <w:szCs w:val="20"/>
      <w:lang w:eastAsia="pt-BR"/>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TabeladeLista5Escura1">
    <w:name w:val="Tabela de Lista 5 Escura1"/>
    <w:basedOn w:val="Tabelanormal"/>
    <w:uiPriority w:val="99"/>
    <w:rsid w:val="006538EB"/>
    <w:rPr>
      <w:sz w:val="20"/>
      <w:szCs w:val="20"/>
      <w:lang w:eastAsia="pt-BR"/>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Tabelanormal"/>
    <w:uiPriority w:val="99"/>
    <w:rsid w:val="006538EB"/>
    <w:rPr>
      <w:sz w:val="20"/>
      <w:szCs w:val="20"/>
      <w:lang w:eastAsia="pt-BR"/>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Tabelanormal"/>
    <w:uiPriority w:val="99"/>
    <w:rsid w:val="006538EB"/>
    <w:rPr>
      <w:sz w:val="20"/>
      <w:szCs w:val="20"/>
      <w:lang w:eastAsia="pt-BR"/>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Tabelanormal"/>
    <w:uiPriority w:val="99"/>
    <w:rsid w:val="006538EB"/>
    <w:rPr>
      <w:sz w:val="20"/>
      <w:szCs w:val="20"/>
      <w:lang w:eastAsia="pt-BR"/>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Tabelanormal"/>
    <w:uiPriority w:val="99"/>
    <w:rsid w:val="006538EB"/>
    <w:rPr>
      <w:sz w:val="20"/>
      <w:szCs w:val="20"/>
      <w:lang w:eastAsia="pt-BR"/>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Tabelanormal"/>
    <w:uiPriority w:val="99"/>
    <w:rsid w:val="006538EB"/>
    <w:rPr>
      <w:sz w:val="20"/>
      <w:szCs w:val="20"/>
      <w:lang w:eastAsia="pt-BR"/>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Tabelanormal"/>
    <w:uiPriority w:val="99"/>
    <w:rsid w:val="006538EB"/>
    <w:rPr>
      <w:sz w:val="20"/>
      <w:szCs w:val="20"/>
      <w:lang w:eastAsia="pt-BR"/>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TabeladeLista6Colorida1">
    <w:name w:val="Tabela de Lista 6 Colorida1"/>
    <w:basedOn w:val="Tabelanormal"/>
    <w:uiPriority w:val="99"/>
    <w:rsid w:val="006538EB"/>
    <w:rPr>
      <w:sz w:val="20"/>
      <w:szCs w:val="20"/>
      <w:lang w:eastAsia="pt-B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elanormal"/>
    <w:uiPriority w:val="99"/>
    <w:rsid w:val="006538EB"/>
    <w:rPr>
      <w:sz w:val="20"/>
      <w:szCs w:val="20"/>
      <w:lang w:eastAsia="pt-BR"/>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Tabelanormal"/>
    <w:uiPriority w:val="99"/>
    <w:rsid w:val="006538EB"/>
    <w:rPr>
      <w:sz w:val="20"/>
      <w:szCs w:val="20"/>
      <w:lang w:eastAsia="pt-BR"/>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Tabelanormal"/>
    <w:uiPriority w:val="99"/>
    <w:rsid w:val="006538EB"/>
    <w:rPr>
      <w:sz w:val="20"/>
      <w:szCs w:val="20"/>
      <w:lang w:eastAsia="pt-BR"/>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Tabelanormal"/>
    <w:uiPriority w:val="99"/>
    <w:rsid w:val="006538EB"/>
    <w:rPr>
      <w:sz w:val="20"/>
      <w:szCs w:val="20"/>
      <w:lang w:eastAsia="pt-BR"/>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Tabelanormal"/>
    <w:uiPriority w:val="99"/>
    <w:rsid w:val="006538EB"/>
    <w:rPr>
      <w:sz w:val="20"/>
      <w:szCs w:val="20"/>
      <w:lang w:eastAsia="pt-BR"/>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Tabelanormal"/>
    <w:uiPriority w:val="99"/>
    <w:rsid w:val="006538EB"/>
    <w:rPr>
      <w:sz w:val="20"/>
      <w:szCs w:val="20"/>
      <w:lang w:eastAsia="pt-BR"/>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TabeladeLista7Colorida1">
    <w:name w:val="Tabela de Lista 7 Colorida1"/>
    <w:basedOn w:val="Tabelanormal"/>
    <w:uiPriority w:val="99"/>
    <w:rsid w:val="006538EB"/>
    <w:rPr>
      <w:sz w:val="20"/>
      <w:szCs w:val="20"/>
      <w:lang w:eastAsia="pt-BR"/>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elanormal"/>
    <w:uiPriority w:val="99"/>
    <w:rsid w:val="006538EB"/>
    <w:rPr>
      <w:sz w:val="20"/>
      <w:szCs w:val="20"/>
      <w:lang w:eastAsia="pt-BR"/>
    </w:rPr>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Tabelanormal"/>
    <w:uiPriority w:val="99"/>
    <w:rsid w:val="006538EB"/>
    <w:rPr>
      <w:sz w:val="20"/>
      <w:szCs w:val="20"/>
      <w:lang w:eastAsia="pt-BR"/>
    </w:rPr>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Tabelanormal"/>
    <w:uiPriority w:val="99"/>
    <w:rsid w:val="006538EB"/>
    <w:rPr>
      <w:sz w:val="20"/>
      <w:szCs w:val="20"/>
      <w:lang w:eastAsia="pt-BR"/>
    </w:rPr>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Tabelanormal"/>
    <w:uiPriority w:val="99"/>
    <w:rsid w:val="006538EB"/>
    <w:rPr>
      <w:sz w:val="20"/>
      <w:szCs w:val="20"/>
      <w:lang w:eastAsia="pt-BR"/>
    </w:rPr>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Tabelanormal"/>
    <w:uiPriority w:val="99"/>
    <w:rsid w:val="006538EB"/>
    <w:rPr>
      <w:sz w:val="20"/>
      <w:szCs w:val="20"/>
      <w:lang w:eastAsia="pt-BR"/>
    </w:rPr>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Tabelanormal"/>
    <w:uiPriority w:val="99"/>
    <w:rsid w:val="006538EB"/>
    <w:rPr>
      <w:sz w:val="20"/>
      <w:szCs w:val="20"/>
      <w:lang w:eastAsia="pt-BR"/>
    </w:rPr>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Tabelanormal"/>
    <w:uiPriority w:val="99"/>
    <w:rsid w:val="006538EB"/>
    <w:rPr>
      <w:color w:val="404040"/>
      <w:sz w:val="20"/>
      <w:szCs w:val="20"/>
      <w:lang w:eastAsia="pt-BR"/>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Tabelanormal"/>
    <w:uiPriority w:val="99"/>
    <w:rsid w:val="006538EB"/>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elanormal"/>
    <w:uiPriority w:val="99"/>
    <w:rsid w:val="006538EB"/>
    <w:rPr>
      <w:color w:val="404040"/>
      <w:sz w:val="20"/>
      <w:szCs w:val="20"/>
      <w:lang w:eastAsia="pt-BR"/>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Tabelanormal"/>
    <w:uiPriority w:val="99"/>
    <w:rsid w:val="006538EB"/>
    <w:rPr>
      <w:color w:val="404040"/>
      <w:sz w:val="20"/>
      <w:szCs w:val="20"/>
      <w:lang w:eastAsia="pt-BR"/>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Tabelanormal"/>
    <w:uiPriority w:val="99"/>
    <w:rsid w:val="006538EB"/>
    <w:rPr>
      <w:color w:val="404040"/>
      <w:sz w:val="20"/>
      <w:szCs w:val="20"/>
      <w:lang w:eastAsia="pt-BR"/>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Tabelanormal"/>
    <w:uiPriority w:val="99"/>
    <w:rsid w:val="006538EB"/>
    <w:rPr>
      <w:color w:val="404040"/>
      <w:sz w:val="20"/>
      <w:szCs w:val="20"/>
      <w:lang w:eastAsia="pt-BR"/>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Tabelanormal"/>
    <w:uiPriority w:val="99"/>
    <w:rsid w:val="006538EB"/>
    <w:rPr>
      <w:color w:val="404040"/>
      <w:sz w:val="20"/>
      <w:szCs w:val="20"/>
      <w:lang w:eastAsia="pt-BR"/>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Tabelanormal"/>
    <w:uiPriority w:val="99"/>
    <w:rsid w:val="006538EB"/>
    <w:rPr>
      <w:color w:val="404040"/>
      <w:sz w:val="20"/>
      <w:szCs w:val="20"/>
      <w:lang w:eastAsia="pt-BR"/>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Tabelanormal"/>
    <w:uiPriority w:val="99"/>
    <w:rsid w:val="006538EB"/>
    <w:rPr>
      <w:sz w:val="20"/>
      <w:szCs w:val="20"/>
      <w:lang w:eastAsia="pt-BR"/>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elanormal"/>
    <w:uiPriority w:val="99"/>
    <w:rsid w:val="006538EB"/>
    <w:rPr>
      <w:sz w:val="20"/>
      <w:szCs w:val="20"/>
      <w:lang w:eastAsia="pt-BR"/>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Tabelanormal"/>
    <w:uiPriority w:val="99"/>
    <w:rsid w:val="006538EB"/>
    <w:rPr>
      <w:sz w:val="20"/>
      <w:szCs w:val="20"/>
      <w:lang w:eastAsia="pt-BR"/>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Tabelanormal"/>
    <w:uiPriority w:val="99"/>
    <w:rsid w:val="006538EB"/>
    <w:rPr>
      <w:sz w:val="20"/>
      <w:szCs w:val="20"/>
      <w:lang w:eastAsia="pt-BR"/>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Tabelanormal"/>
    <w:uiPriority w:val="99"/>
    <w:rsid w:val="006538EB"/>
    <w:rPr>
      <w:sz w:val="20"/>
      <w:szCs w:val="20"/>
      <w:lang w:eastAsia="pt-BR"/>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Tabelanormal"/>
    <w:uiPriority w:val="99"/>
    <w:rsid w:val="006538EB"/>
    <w:rPr>
      <w:sz w:val="20"/>
      <w:szCs w:val="20"/>
      <w:lang w:eastAsia="pt-BR"/>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Tabelanormal"/>
    <w:uiPriority w:val="99"/>
    <w:rsid w:val="006538EB"/>
    <w:rPr>
      <w:sz w:val="20"/>
      <w:szCs w:val="20"/>
      <w:lang w:eastAsia="pt-BR"/>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paragraph" w:styleId="Reviso">
    <w:name w:val="Revision"/>
    <w:hidden/>
    <w:uiPriority w:val="99"/>
    <w:semiHidden/>
    <w:rsid w:val="00A916A1"/>
    <w:pPr>
      <w:suppressAutoHyphens w:val="0"/>
    </w:pPr>
  </w:style>
  <w:style w:type="character" w:customStyle="1" w:styleId="Nvel3-RChar">
    <w:name w:val="Nível 3-R Char"/>
    <w:basedOn w:val="Fontepargpadro"/>
    <w:link w:val="Nvel3-R"/>
    <w:locked/>
    <w:rsid w:val="00527B52"/>
    <w:rPr>
      <w:rFonts w:ascii="Arial" w:hAnsi="Arial" w:cs="Arial"/>
      <w:i/>
      <w:iCs/>
      <w:color w:val="FF0000"/>
      <w:lang w:eastAsia="pt-BR"/>
    </w:rPr>
  </w:style>
  <w:style w:type="paragraph" w:customStyle="1" w:styleId="Nvel3-R">
    <w:name w:val="Nível 3-R"/>
    <w:basedOn w:val="Nivel3"/>
    <w:link w:val="Nvel3-RChar"/>
    <w:qFormat/>
    <w:rsid w:val="00527B52"/>
    <w:pPr>
      <w:numPr>
        <w:ilvl w:val="2"/>
      </w:numPr>
      <w:tabs>
        <w:tab w:val="num" w:pos="0"/>
      </w:tabs>
      <w:ind w:left="284"/>
    </w:pPr>
    <w:rPr>
      <w:rFonts w:eastAsia="Times New Roman"/>
      <w:i/>
      <w:iCs/>
      <w:color w:val="FF0000"/>
      <w:sz w:val="22"/>
      <w:szCs w:val="22"/>
    </w:rPr>
  </w:style>
  <w:style w:type="character" w:customStyle="1" w:styleId="normaltextrun">
    <w:name w:val="normaltextrun"/>
    <w:basedOn w:val="Fontepargpadro"/>
    <w:rsid w:val="00527B52"/>
  </w:style>
  <w:style w:type="character" w:customStyle="1" w:styleId="eop">
    <w:name w:val="eop"/>
    <w:basedOn w:val="Fontepargpadro"/>
    <w:rsid w:val="00527B52"/>
  </w:style>
  <w:style w:type="character" w:customStyle="1" w:styleId="11Char">
    <w:name w:val="1.1. Char"/>
    <w:basedOn w:val="Fontepargpadro"/>
    <w:link w:val="11"/>
    <w:qFormat/>
    <w:rsid w:val="006D2CE6"/>
    <w:rPr>
      <w:sz w:val="24"/>
      <w:szCs w:val="24"/>
    </w:rPr>
  </w:style>
  <w:style w:type="character" w:customStyle="1" w:styleId="111Char">
    <w:name w:val="1.1.1. Char"/>
    <w:basedOn w:val="Ttulo4Char"/>
    <w:link w:val="111"/>
    <w:qFormat/>
    <w:rsid w:val="006D2CE6"/>
    <w:rPr>
      <w:rFonts w:cs="Calibri"/>
      <w:color w:val="365F91" w:themeColor="accent1" w:themeShade="BF"/>
      <w:sz w:val="24"/>
      <w:szCs w:val="24"/>
      <w:lang w:eastAsia="pt-BR"/>
    </w:rPr>
  </w:style>
  <w:style w:type="paragraph" w:customStyle="1" w:styleId="11">
    <w:name w:val="1.1."/>
    <w:basedOn w:val="Normal"/>
    <w:link w:val="11Char"/>
    <w:qFormat/>
    <w:rsid w:val="006D2CE6"/>
    <w:pPr>
      <w:suppressAutoHyphens/>
      <w:spacing w:before="240"/>
      <w:ind w:left="284"/>
      <w:jc w:val="both"/>
      <w:outlineLvl w:val="0"/>
    </w:pPr>
    <w:rPr>
      <w:sz w:val="24"/>
      <w:szCs w:val="24"/>
    </w:rPr>
  </w:style>
  <w:style w:type="paragraph" w:customStyle="1" w:styleId="111">
    <w:name w:val="1.1.1."/>
    <w:basedOn w:val="Ttulo4"/>
    <w:link w:val="111Char"/>
    <w:qFormat/>
    <w:rsid w:val="006D2CE6"/>
    <w:pPr>
      <w:tabs>
        <w:tab w:val="clear" w:pos="0"/>
      </w:tabs>
      <w:suppressAutoHyphens/>
      <w:ind w:left="1080" w:hanging="360"/>
      <w:outlineLvl w:val="9"/>
    </w:pPr>
    <w:rPr>
      <w:color w:val="365F91" w:themeColor="accent1" w:themeShade="BF"/>
      <w:sz w:val="24"/>
      <w:szCs w:val="24"/>
      <w:lang w:eastAsia="pt-BR"/>
    </w:rPr>
  </w:style>
  <w:style w:type="character" w:customStyle="1" w:styleId="1111Char">
    <w:name w:val="1.1.1.1. Char"/>
    <w:basedOn w:val="111Char"/>
    <w:link w:val="1111"/>
    <w:qFormat/>
    <w:rsid w:val="006D2CE6"/>
    <w:rPr>
      <w:rFonts w:cs="Calibri"/>
      <w:color w:val="365F91" w:themeColor="accent1" w:themeShade="BF"/>
      <w:sz w:val="24"/>
      <w:szCs w:val="24"/>
      <w:lang w:eastAsia="pt-BR"/>
    </w:rPr>
  </w:style>
  <w:style w:type="character" w:customStyle="1" w:styleId="11111Char">
    <w:name w:val="1.1.1.1.1. Char"/>
    <w:basedOn w:val="1111Char"/>
    <w:link w:val="11111"/>
    <w:qFormat/>
    <w:rsid w:val="006D2CE6"/>
    <w:rPr>
      <w:rFonts w:cs="Calibri"/>
      <w:color w:val="365F91" w:themeColor="accent1" w:themeShade="BF"/>
      <w:sz w:val="24"/>
      <w:szCs w:val="24"/>
      <w:lang w:eastAsia="pt-BR"/>
    </w:rPr>
  </w:style>
  <w:style w:type="paragraph" w:customStyle="1" w:styleId="1111">
    <w:name w:val="1.1.1.1."/>
    <w:basedOn w:val="Normal"/>
    <w:link w:val="1111Char"/>
    <w:qFormat/>
    <w:rsid w:val="006D2CE6"/>
    <w:pPr>
      <w:suppressAutoHyphens/>
      <w:spacing w:before="240"/>
      <w:ind w:left="852"/>
      <w:jc w:val="both"/>
      <w:outlineLvl w:val="3"/>
    </w:pPr>
    <w:rPr>
      <w:rFonts w:cs="Calibri"/>
      <w:color w:val="365F91" w:themeColor="accent1" w:themeShade="BF"/>
      <w:sz w:val="24"/>
      <w:szCs w:val="24"/>
      <w:lang w:eastAsia="pt-BR"/>
    </w:rPr>
  </w:style>
  <w:style w:type="paragraph" w:customStyle="1" w:styleId="11111">
    <w:name w:val="1.1.1.1.1."/>
    <w:basedOn w:val="1111"/>
    <w:link w:val="11111Char"/>
    <w:qFormat/>
    <w:rsid w:val="006D2CE6"/>
    <w:pPr>
      <w:ind w:left="1134"/>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69953">
      <w:bodyDiv w:val="1"/>
      <w:marLeft w:val="0"/>
      <w:marRight w:val="0"/>
      <w:marTop w:val="0"/>
      <w:marBottom w:val="0"/>
      <w:divBdr>
        <w:top w:val="none" w:sz="0" w:space="0" w:color="auto"/>
        <w:left w:val="none" w:sz="0" w:space="0" w:color="auto"/>
        <w:bottom w:val="none" w:sz="0" w:space="0" w:color="auto"/>
        <w:right w:val="none" w:sz="0" w:space="0" w:color="auto"/>
      </w:divBdr>
    </w:div>
    <w:div w:id="245917218">
      <w:bodyDiv w:val="1"/>
      <w:marLeft w:val="0"/>
      <w:marRight w:val="0"/>
      <w:marTop w:val="0"/>
      <w:marBottom w:val="0"/>
      <w:divBdr>
        <w:top w:val="none" w:sz="0" w:space="0" w:color="auto"/>
        <w:left w:val="none" w:sz="0" w:space="0" w:color="auto"/>
        <w:bottom w:val="none" w:sz="0" w:space="0" w:color="auto"/>
        <w:right w:val="none" w:sz="0" w:space="0" w:color="auto"/>
      </w:divBdr>
    </w:div>
    <w:div w:id="412551042">
      <w:bodyDiv w:val="1"/>
      <w:marLeft w:val="0"/>
      <w:marRight w:val="0"/>
      <w:marTop w:val="0"/>
      <w:marBottom w:val="0"/>
      <w:divBdr>
        <w:top w:val="none" w:sz="0" w:space="0" w:color="auto"/>
        <w:left w:val="none" w:sz="0" w:space="0" w:color="auto"/>
        <w:bottom w:val="none" w:sz="0" w:space="0" w:color="auto"/>
        <w:right w:val="none" w:sz="0" w:space="0" w:color="auto"/>
      </w:divBdr>
    </w:div>
    <w:div w:id="986474578">
      <w:bodyDiv w:val="1"/>
      <w:marLeft w:val="0"/>
      <w:marRight w:val="0"/>
      <w:marTop w:val="0"/>
      <w:marBottom w:val="0"/>
      <w:divBdr>
        <w:top w:val="none" w:sz="0" w:space="0" w:color="auto"/>
        <w:left w:val="none" w:sz="0" w:space="0" w:color="auto"/>
        <w:bottom w:val="none" w:sz="0" w:space="0" w:color="auto"/>
        <w:right w:val="none" w:sz="0" w:space="0" w:color="auto"/>
      </w:divBdr>
    </w:div>
    <w:div w:id="1181356873">
      <w:bodyDiv w:val="1"/>
      <w:marLeft w:val="0"/>
      <w:marRight w:val="0"/>
      <w:marTop w:val="0"/>
      <w:marBottom w:val="0"/>
      <w:divBdr>
        <w:top w:val="none" w:sz="0" w:space="0" w:color="auto"/>
        <w:left w:val="none" w:sz="0" w:space="0" w:color="auto"/>
        <w:bottom w:val="none" w:sz="0" w:space="0" w:color="auto"/>
        <w:right w:val="none" w:sz="0" w:space="0" w:color="auto"/>
      </w:divBdr>
    </w:div>
    <w:div w:id="1321618460">
      <w:bodyDiv w:val="1"/>
      <w:marLeft w:val="0"/>
      <w:marRight w:val="0"/>
      <w:marTop w:val="0"/>
      <w:marBottom w:val="0"/>
      <w:divBdr>
        <w:top w:val="none" w:sz="0" w:space="0" w:color="auto"/>
        <w:left w:val="none" w:sz="0" w:space="0" w:color="auto"/>
        <w:bottom w:val="none" w:sz="0" w:space="0" w:color="auto"/>
        <w:right w:val="none" w:sz="0" w:space="0" w:color="auto"/>
      </w:divBdr>
    </w:div>
    <w:div w:id="1378120226">
      <w:bodyDiv w:val="1"/>
      <w:marLeft w:val="0"/>
      <w:marRight w:val="0"/>
      <w:marTop w:val="0"/>
      <w:marBottom w:val="0"/>
      <w:divBdr>
        <w:top w:val="none" w:sz="0" w:space="0" w:color="auto"/>
        <w:left w:val="none" w:sz="0" w:space="0" w:color="auto"/>
        <w:bottom w:val="none" w:sz="0" w:space="0" w:color="auto"/>
        <w:right w:val="none" w:sz="0" w:space="0" w:color="auto"/>
      </w:divBdr>
    </w:div>
    <w:div w:id="1821192509">
      <w:bodyDiv w:val="1"/>
      <w:marLeft w:val="0"/>
      <w:marRight w:val="0"/>
      <w:marTop w:val="0"/>
      <w:marBottom w:val="0"/>
      <w:divBdr>
        <w:top w:val="none" w:sz="0" w:space="0" w:color="auto"/>
        <w:left w:val="none" w:sz="0" w:space="0" w:color="auto"/>
        <w:bottom w:val="none" w:sz="0" w:space="0" w:color="auto"/>
        <w:right w:val="none" w:sz="0" w:space="0" w:color="auto"/>
      </w:divBdr>
    </w:div>
    <w:div w:id="2079741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F75A2-BDFD-4D39-9DDC-4E33BA15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668</Words>
  <Characters>3609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Legislativo</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Guilherme Trevizoli Salomão</cp:lastModifiedBy>
  <cp:revision>2</cp:revision>
  <cp:lastPrinted>2025-02-21T14:44:00Z</cp:lastPrinted>
  <dcterms:created xsi:type="dcterms:W3CDTF">2025-09-22T13:27:00Z</dcterms:created>
  <dcterms:modified xsi:type="dcterms:W3CDTF">2025-09-22T13:27:00Z</dcterms:modified>
  <dc:language>pt-BR</dc:language>
</cp:coreProperties>
</file>